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1104D" w14:textId="77777777" w:rsidR="005B30FC" w:rsidRPr="00A1284A" w:rsidRDefault="00724622" w:rsidP="005E2DFE">
      <w:pPr>
        <w:rPr>
          <w:szCs w:val="21"/>
        </w:rPr>
      </w:pPr>
      <w:r w:rsidRPr="00A1284A">
        <w:rPr>
          <w:rFonts w:hint="eastAsia"/>
          <w:szCs w:val="21"/>
        </w:rPr>
        <w:t>様式第</w:t>
      </w:r>
      <w:r w:rsidR="00562A8F">
        <w:rPr>
          <w:rFonts w:hint="eastAsia"/>
          <w:szCs w:val="21"/>
        </w:rPr>
        <w:t>５５</w:t>
      </w:r>
      <w:r w:rsidRPr="00A1284A">
        <w:rPr>
          <w:rFonts w:hint="eastAsia"/>
          <w:szCs w:val="21"/>
        </w:rPr>
        <w:t>（第</w:t>
      </w:r>
      <w:r w:rsidR="005F7F64">
        <w:rPr>
          <w:rFonts w:hint="eastAsia"/>
          <w:szCs w:val="21"/>
        </w:rPr>
        <w:t>８０</w:t>
      </w:r>
      <w:r w:rsidRPr="00A1284A">
        <w:rPr>
          <w:rFonts w:hint="eastAsia"/>
          <w:szCs w:val="21"/>
        </w:rPr>
        <w:t>条</w:t>
      </w:r>
      <w:r w:rsidR="004F4FD0">
        <w:rPr>
          <w:rFonts w:hint="eastAsia"/>
          <w:szCs w:val="21"/>
        </w:rPr>
        <w:t>及び第</w:t>
      </w:r>
      <w:r w:rsidR="005F7F64">
        <w:rPr>
          <w:rFonts w:hint="eastAsia"/>
          <w:szCs w:val="21"/>
        </w:rPr>
        <w:t>１１１</w:t>
      </w:r>
      <w:r w:rsidR="004F4FD0">
        <w:rPr>
          <w:rFonts w:hint="eastAsia"/>
          <w:szCs w:val="21"/>
        </w:rPr>
        <w:t>条</w:t>
      </w:r>
      <w:r w:rsidRPr="00A1284A">
        <w:rPr>
          <w:rFonts w:hint="eastAsia"/>
          <w:szCs w:val="21"/>
        </w:rPr>
        <w:t>関係）</w:t>
      </w:r>
    </w:p>
    <w:p w14:paraId="72DB657D" w14:textId="77777777" w:rsidR="00724622" w:rsidRPr="00A1284A" w:rsidRDefault="00724622" w:rsidP="005E2DFE">
      <w:pPr>
        <w:rPr>
          <w:szCs w:val="21"/>
        </w:rPr>
      </w:pPr>
    </w:p>
    <w:p w14:paraId="65D14EA4" w14:textId="77777777" w:rsidR="00724622" w:rsidRPr="00A1284A" w:rsidRDefault="004F4FD0" w:rsidP="005E2DFE">
      <w:pPr>
        <w:jc w:val="center"/>
        <w:rPr>
          <w:szCs w:val="21"/>
        </w:rPr>
      </w:pPr>
      <w:r>
        <w:rPr>
          <w:rFonts w:hint="eastAsia"/>
          <w:szCs w:val="21"/>
        </w:rPr>
        <w:t>特定ガス導管</w:t>
      </w:r>
      <w:r w:rsidR="00724622" w:rsidRPr="00A1284A">
        <w:rPr>
          <w:rFonts w:hint="eastAsia"/>
          <w:szCs w:val="21"/>
        </w:rPr>
        <w:t>事業届出書</w:t>
      </w:r>
    </w:p>
    <w:p w14:paraId="29C2C884" w14:textId="77777777" w:rsidR="00724622" w:rsidRPr="00A1284A" w:rsidRDefault="00724622" w:rsidP="005E2DFE">
      <w:pPr>
        <w:ind w:firstLineChars="3200" w:firstLine="6720"/>
        <w:rPr>
          <w:szCs w:val="21"/>
        </w:rPr>
      </w:pPr>
      <w:r w:rsidRPr="00A1284A">
        <w:rPr>
          <w:rFonts w:hint="eastAsia"/>
          <w:szCs w:val="21"/>
        </w:rPr>
        <w:t>年　　月　　日</w:t>
      </w:r>
    </w:p>
    <w:p w14:paraId="309328C0" w14:textId="77777777" w:rsidR="00724622" w:rsidRPr="00A1284A" w:rsidRDefault="00724622" w:rsidP="005E2DFE">
      <w:pPr>
        <w:rPr>
          <w:szCs w:val="21"/>
        </w:rPr>
      </w:pPr>
    </w:p>
    <w:p w14:paraId="188F1B74" w14:textId="01EC2508" w:rsidR="00724622" w:rsidRPr="00A1284A" w:rsidRDefault="00D200E0" w:rsidP="00850AED">
      <w:pPr>
        <w:rPr>
          <w:szCs w:val="21"/>
        </w:rPr>
      </w:pPr>
      <w:r>
        <w:rPr>
          <w:rFonts w:hint="eastAsia"/>
          <w:szCs w:val="21"/>
        </w:rPr>
        <w:t xml:space="preserve">　　　　　　　　　</w:t>
      </w:r>
      <w:r w:rsidR="00850AED">
        <w:rPr>
          <w:rFonts w:hint="eastAsia"/>
          <w:szCs w:val="21"/>
        </w:rPr>
        <w:t xml:space="preserve">　</w:t>
      </w:r>
      <w:r w:rsidR="00724622" w:rsidRPr="00A1284A">
        <w:rPr>
          <w:rFonts w:hint="eastAsia"/>
          <w:szCs w:val="21"/>
        </w:rPr>
        <w:t>殿</w:t>
      </w:r>
    </w:p>
    <w:p w14:paraId="451CF27A" w14:textId="77777777" w:rsidR="00724622" w:rsidRPr="00A1284A" w:rsidRDefault="00724622" w:rsidP="005E2DFE">
      <w:pPr>
        <w:ind w:firstLineChars="2400" w:firstLine="5040"/>
        <w:rPr>
          <w:szCs w:val="21"/>
        </w:rPr>
      </w:pPr>
      <w:r w:rsidRPr="00A1284A">
        <w:rPr>
          <w:rFonts w:hint="eastAsia"/>
          <w:szCs w:val="21"/>
        </w:rPr>
        <w:t>住所</w:t>
      </w:r>
    </w:p>
    <w:p w14:paraId="028F1B26" w14:textId="2EC7DBB3" w:rsidR="00724622" w:rsidRPr="00A1284A" w:rsidRDefault="00E400E4" w:rsidP="005E2DFE">
      <w:pPr>
        <w:ind w:firstLineChars="2400" w:firstLine="5040"/>
        <w:rPr>
          <w:szCs w:val="21"/>
        </w:rPr>
      </w:pPr>
      <w:r>
        <w:rPr>
          <w:rFonts w:hint="eastAsia"/>
          <w:szCs w:val="21"/>
        </w:rPr>
        <w:t xml:space="preserve">氏名（名称及び代表者の氏名）　</w:t>
      </w:r>
    </w:p>
    <w:p w14:paraId="471138B3" w14:textId="77777777" w:rsidR="00724622" w:rsidRPr="00A1284A" w:rsidRDefault="00724622" w:rsidP="005E2DFE">
      <w:pPr>
        <w:jc w:val="center"/>
        <w:rPr>
          <w:szCs w:val="21"/>
        </w:rPr>
      </w:pPr>
    </w:p>
    <w:p w14:paraId="7AB91832" w14:textId="77777777" w:rsidR="00724622" w:rsidRPr="00A1284A" w:rsidRDefault="004F4FD0" w:rsidP="005E2DFE">
      <w:pPr>
        <w:ind w:firstLineChars="100" w:firstLine="210"/>
        <w:rPr>
          <w:szCs w:val="21"/>
        </w:rPr>
      </w:pPr>
      <w:r>
        <w:rPr>
          <w:rFonts w:hint="eastAsia"/>
          <w:szCs w:val="21"/>
        </w:rPr>
        <w:t>ガス</w:t>
      </w:r>
      <w:r w:rsidR="00724622" w:rsidRPr="00A1284A">
        <w:rPr>
          <w:rFonts w:hint="eastAsia"/>
          <w:szCs w:val="21"/>
        </w:rPr>
        <w:t>事業法第</w:t>
      </w:r>
      <w:r>
        <w:rPr>
          <w:rFonts w:hint="eastAsia"/>
          <w:szCs w:val="21"/>
        </w:rPr>
        <w:t>５５条</w:t>
      </w:r>
      <w:r w:rsidR="00724622" w:rsidRPr="00A1284A">
        <w:rPr>
          <w:rFonts w:hint="eastAsia"/>
          <w:szCs w:val="21"/>
        </w:rPr>
        <w:t>第１項</w:t>
      </w:r>
      <w:r w:rsidR="00E612BE">
        <w:rPr>
          <w:rFonts w:hint="eastAsia"/>
          <w:szCs w:val="21"/>
        </w:rPr>
        <w:t>（</w:t>
      </w:r>
      <w:r w:rsidR="00DC17AE">
        <w:rPr>
          <w:rFonts w:hint="eastAsia"/>
          <w:szCs w:val="21"/>
        </w:rPr>
        <w:t>同法</w:t>
      </w:r>
      <w:r>
        <w:rPr>
          <w:rFonts w:hint="eastAsia"/>
          <w:szCs w:val="21"/>
        </w:rPr>
        <w:t>第７２条第１項</w:t>
      </w:r>
      <w:r w:rsidR="00E612BE">
        <w:rPr>
          <w:rFonts w:hint="eastAsia"/>
          <w:szCs w:val="21"/>
        </w:rPr>
        <w:t>）</w:t>
      </w:r>
      <w:r w:rsidR="00724622" w:rsidRPr="00A1284A">
        <w:rPr>
          <w:rFonts w:hint="eastAsia"/>
          <w:szCs w:val="21"/>
        </w:rPr>
        <w:t>の規定により、次のとおり特定</w:t>
      </w:r>
      <w:r>
        <w:rPr>
          <w:rFonts w:hint="eastAsia"/>
          <w:szCs w:val="21"/>
        </w:rPr>
        <w:t>ガス導管</w:t>
      </w:r>
      <w:r w:rsidR="00724622" w:rsidRPr="00A1284A">
        <w:rPr>
          <w:rFonts w:hint="eastAsia"/>
          <w:szCs w:val="21"/>
        </w:rPr>
        <w:t>事業を</w:t>
      </w:r>
      <w:r w:rsidR="00776ECB">
        <w:rPr>
          <w:rFonts w:hint="eastAsia"/>
          <w:szCs w:val="21"/>
        </w:rPr>
        <w:t>行いたい</w:t>
      </w:r>
      <w:r w:rsidR="00724622" w:rsidRPr="00A1284A">
        <w:rPr>
          <w:rFonts w:hint="eastAsia"/>
          <w:szCs w:val="21"/>
        </w:rPr>
        <w:t>ので届け出ます。</w:t>
      </w:r>
    </w:p>
    <w:tbl>
      <w:tblPr>
        <w:tblW w:w="8833" w:type="dxa"/>
        <w:tblLayout w:type="fixed"/>
        <w:tblCellMar>
          <w:left w:w="99" w:type="dxa"/>
          <w:right w:w="99" w:type="dxa"/>
        </w:tblCellMar>
        <w:tblLook w:val="04A0" w:firstRow="1" w:lastRow="0" w:firstColumn="1" w:lastColumn="0" w:noHBand="0" w:noVBand="1"/>
      </w:tblPr>
      <w:tblGrid>
        <w:gridCol w:w="948"/>
        <w:gridCol w:w="1844"/>
        <w:gridCol w:w="850"/>
        <w:gridCol w:w="993"/>
        <w:gridCol w:w="1602"/>
        <w:gridCol w:w="1701"/>
        <w:gridCol w:w="895"/>
      </w:tblGrid>
      <w:tr w:rsidR="00724622" w:rsidRPr="00A1284A" w14:paraId="2DFA3F48" w14:textId="77777777" w:rsidTr="00F26843">
        <w:trPr>
          <w:trHeight w:val="390"/>
        </w:trPr>
        <w:tc>
          <w:tcPr>
            <w:tcW w:w="46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9E23FF5"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33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BC7557"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14:paraId="43EE748E" w14:textId="77777777" w:rsidR="00724622" w:rsidRPr="00A1284A" w:rsidRDefault="00724622" w:rsidP="005E2DFE">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備　考</w:t>
            </w:r>
          </w:p>
        </w:tc>
      </w:tr>
      <w:tr w:rsidR="00724622" w:rsidRPr="00A1284A" w14:paraId="53A5427A" w14:textId="77777777" w:rsidTr="002814E7">
        <w:trPr>
          <w:trHeight w:val="390"/>
        </w:trPr>
        <w:tc>
          <w:tcPr>
            <w:tcW w:w="27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45A82DF"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主たる営業所</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F5B9D6C"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名称</w:t>
            </w:r>
          </w:p>
        </w:tc>
        <w:tc>
          <w:tcPr>
            <w:tcW w:w="3303" w:type="dxa"/>
            <w:gridSpan w:val="2"/>
            <w:tcBorders>
              <w:top w:val="nil"/>
              <w:left w:val="nil"/>
              <w:bottom w:val="single" w:sz="4" w:space="0" w:color="auto"/>
              <w:right w:val="nil"/>
            </w:tcBorders>
            <w:shd w:val="clear" w:color="auto" w:fill="auto"/>
            <w:noWrap/>
            <w:vAlign w:val="center"/>
            <w:hideMark/>
          </w:tcPr>
          <w:p w14:paraId="08B30E2E"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895" w:type="dxa"/>
            <w:tcBorders>
              <w:top w:val="nil"/>
              <w:left w:val="single" w:sz="4" w:space="0" w:color="auto"/>
              <w:bottom w:val="nil"/>
              <w:right w:val="single" w:sz="4" w:space="0" w:color="auto"/>
            </w:tcBorders>
            <w:shd w:val="clear" w:color="auto" w:fill="auto"/>
            <w:noWrap/>
            <w:vAlign w:val="center"/>
            <w:hideMark/>
          </w:tcPr>
          <w:p w14:paraId="5833BB4C"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724622" w:rsidRPr="00A1284A" w14:paraId="28857CF8" w14:textId="77777777" w:rsidTr="002814E7">
        <w:trPr>
          <w:trHeight w:val="390"/>
        </w:trPr>
        <w:tc>
          <w:tcPr>
            <w:tcW w:w="2792" w:type="dxa"/>
            <w:gridSpan w:val="2"/>
            <w:vMerge/>
            <w:tcBorders>
              <w:top w:val="single" w:sz="4" w:space="0" w:color="auto"/>
              <w:left w:val="single" w:sz="4" w:space="0" w:color="auto"/>
              <w:bottom w:val="single" w:sz="4" w:space="0" w:color="000000"/>
              <w:right w:val="single" w:sz="4" w:space="0" w:color="000000"/>
            </w:tcBorders>
            <w:vAlign w:val="center"/>
            <w:hideMark/>
          </w:tcPr>
          <w:p w14:paraId="05F4236E" w14:textId="77777777" w:rsidR="00724622" w:rsidRPr="00A1284A" w:rsidRDefault="00724622" w:rsidP="005E2DFE">
            <w:pPr>
              <w:jc w:val="distribute"/>
              <w:rPr>
                <w:rFonts w:ascii="ＭＳ 明朝" w:eastAsia="ＭＳ 明朝" w:hAnsi="ＭＳ 明朝" w:cs="ＭＳ Ｐゴシック"/>
                <w:color w:val="000000"/>
                <w:kern w:val="0"/>
                <w:szCs w:val="21"/>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1FFF607"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所在地</w:t>
            </w:r>
          </w:p>
        </w:tc>
        <w:tc>
          <w:tcPr>
            <w:tcW w:w="3303" w:type="dxa"/>
            <w:gridSpan w:val="2"/>
            <w:tcBorders>
              <w:top w:val="nil"/>
              <w:left w:val="nil"/>
              <w:bottom w:val="single" w:sz="4" w:space="0" w:color="auto"/>
              <w:right w:val="nil"/>
            </w:tcBorders>
            <w:shd w:val="clear" w:color="auto" w:fill="auto"/>
            <w:noWrap/>
            <w:vAlign w:val="center"/>
            <w:hideMark/>
          </w:tcPr>
          <w:p w14:paraId="538E0D75"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895" w:type="dxa"/>
            <w:tcBorders>
              <w:top w:val="nil"/>
              <w:left w:val="single" w:sz="4" w:space="0" w:color="auto"/>
              <w:bottom w:val="nil"/>
              <w:right w:val="single" w:sz="4" w:space="0" w:color="auto"/>
            </w:tcBorders>
            <w:shd w:val="clear" w:color="auto" w:fill="auto"/>
            <w:noWrap/>
            <w:vAlign w:val="center"/>
            <w:hideMark/>
          </w:tcPr>
          <w:p w14:paraId="0BA73413"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724622" w:rsidRPr="00A1284A" w14:paraId="65762316" w14:textId="77777777" w:rsidTr="002814E7">
        <w:trPr>
          <w:trHeight w:val="390"/>
        </w:trPr>
        <w:tc>
          <w:tcPr>
            <w:tcW w:w="27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417F52F"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その他の営業所</w:t>
            </w: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625E3AA"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名称</w:t>
            </w:r>
          </w:p>
        </w:tc>
        <w:tc>
          <w:tcPr>
            <w:tcW w:w="3303" w:type="dxa"/>
            <w:gridSpan w:val="2"/>
            <w:tcBorders>
              <w:top w:val="nil"/>
              <w:left w:val="nil"/>
              <w:bottom w:val="single" w:sz="4" w:space="0" w:color="auto"/>
              <w:right w:val="nil"/>
            </w:tcBorders>
            <w:shd w:val="clear" w:color="auto" w:fill="auto"/>
            <w:noWrap/>
            <w:vAlign w:val="center"/>
            <w:hideMark/>
          </w:tcPr>
          <w:p w14:paraId="369BD78F"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895" w:type="dxa"/>
            <w:tcBorders>
              <w:top w:val="nil"/>
              <w:left w:val="single" w:sz="4" w:space="0" w:color="auto"/>
              <w:bottom w:val="nil"/>
              <w:right w:val="single" w:sz="4" w:space="0" w:color="auto"/>
            </w:tcBorders>
            <w:shd w:val="clear" w:color="auto" w:fill="auto"/>
            <w:noWrap/>
            <w:vAlign w:val="center"/>
            <w:hideMark/>
          </w:tcPr>
          <w:p w14:paraId="13A96AE2"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724622" w:rsidRPr="00A1284A" w14:paraId="717CC5D2" w14:textId="77777777" w:rsidTr="002814E7">
        <w:trPr>
          <w:trHeight w:val="390"/>
        </w:trPr>
        <w:tc>
          <w:tcPr>
            <w:tcW w:w="2792" w:type="dxa"/>
            <w:gridSpan w:val="2"/>
            <w:vMerge/>
            <w:tcBorders>
              <w:top w:val="single" w:sz="4" w:space="0" w:color="auto"/>
              <w:left w:val="single" w:sz="4" w:space="0" w:color="auto"/>
              <w:bottom w:val="single" w:sz="4" w:space="0" w:color="auto"/>
              <w:right w:val="single" w:sz="4" w:space="0" w:color="000000"/>
            </w:tcBorders>
            <w:vAlign w:val="center"/>
            <w:hideMark/>
          </w:tcPr>
          <w:p w14:paraId="002CEBAC" w14:textId="77777777" w:rsidR="00724622" w:rsidRPr="00A1284A" w:rsidRDefault="00724622" w:rsidP="005E2DFE">
            <w:pPr>
              <w:jc w:val="distribute"/>
              <w:rPr>
                <w:rFonts w:ascii="ＭＳ 明朝" w:eastAsia="ＭＳ 明朝" w:hAnsi="ＭＳ 明朝" w:cs="ＭＳ Ｐゴシック"/>
                <w:color w:val="000000"/>
                <w:kern w:val="0"/>
                <w:szCs w:val="21"/>
              </w:rPr>
            </w:pPr>
          </w:p>
        </w:tc>
        <w:tc>
          <w:tcPr>
            <w:tcW w:w="184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59CF71"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所在地</w:t>
            </w:r>
          </w:p>
        </w:tc>
        <w:tc>
          <w:tcPr>
            <w:tcW w:w="3303" w:type="dxa"/>
            <w:gridSpan w:val="2"/>
            <w:tcBorders>
              <w:top w:val="nil"/>
              <w:left w:val="nil"/>
              <w:bottom w:val="single" w:sz="4" w:space="0" w:color="auto"/>
              <w:right w:val="nil"/>
            </w:tcBorders>
            <w:shd w:val="clear" w:color="auto" w:fill="auto"/>
            <w:noWrap/>
            <w:vAlign w:val="center"/>
            <w:hideMark/>
          </w:tcPr>
          <w:p w14:paraId="4E781777"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895" w:type="dxa"/>
            <w:tcBorders>
              <w:top w:val="nil"/>
              <w:left w:val="single" w:sz="4" w:space="0" w:color="auto"/>
              <w:bottom w:val="nil"/>
              <w:right w:val="single" w:sz="4" w:space="0" w:color="auto"/>
            </w:tcBorders>
            <w:shd w:val="clear" w:color="auto" w:fill="auto"/>
            <w:noWrap/>
            <w:vAlign w:val="center"/>
            <w:hideMark/>
          </w:tcPr>
          <w:p w14:paraId="70290A4B"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2814E7" w:rsidRPr="00A1284A" w14:paraId="06890C0B" w14:textId="77777777" w:rsidTr="002814E7">
        <w:trPr>
          <w:trHeight w:val="277"/>
        </w:trPr>
        <w:tc>
          <w:tcPr>
            <w:tcW w:w="2793" w:type="dxa"/>
            <w:gridSpan w:val="2"/>
            <w:tcBorders>
              <w:top w:val="single" w:sz="4" w:space="0" w:color="auto"/>
              <w:left w:val="single" w:sz="4" w:space="0" w:color="auto"/>
            </w:tcBorders>
            <w:shd w:val="clear" w:color="auto" w:fill="auto"/>
            <w:noWrap/>
            <w:vAlign w:val="center"/>
            <w:hideMark/>
          </w:tcPr>
          <w:p w14:paraId="5ABDFCC1" w14:textId="77777777" w:rsidR="002814E7" w:rsidRPr="00A1284A" w:rsidRDefault="002814E7"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供給地点</w:t>
            </w:r>
          </w:p>
        </w:tc>
        <w:tc>
          <w:tcPr>
            <w:tcW w:w="1842" w:type="dxa"/>
            <w:gridSpan w:val="2"/>
            <w:tcBorders>
              <w:top w:val="single" w:sz="4" w:space="0" w:color="auto"/>
              <w:right w:val="single" w:sz="4" w:space="0" w:color="auto"/>
            </w:tcBorders>
            <w:shd w:val="clear" w:color="auto" w:fill="auto"/>
            <w:vAlign w:val="center"/>
          </w:tcPr>
          <w:p w14:paraId="45964E81" w14:textId="77777777" w:rsidR="002814E7" w:rsidRPr="00A1284A" w:rsidRDefault="002814E7" w:rsidP="005E2DFE">
            <w:pPr>
              <w:jc w:val="distribute"/>
              <w:rPr>
                <w:rFonts w:ascii="ＭＳ 明朝" w:eastAsia="ＭＳ 明朝" w:hAnsi="ＭＳ 明朝" w:cs="ＭＳ Ｐゴシック"/>
                <w:color w:val="000000"/>
                <w:kern w:val="0"/>
                <w:szCs w:val="21"/>
              </w:rPr>
            </w:pPr>
          </w:p>
        </w:tc>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E9543" w14:textId="77777777" w:rsidR="002814E7" w:rsidRPr="00A1284A" w:rsidRDefault="002814E7" w:rsidP="005E2DFE">
            <w:pPr>
              <w:jc w:val="cente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c>
          <w:tcPr>
            <w:tcW w:w="895" w:type="dxa"/>
            <w:vMerge w:val="restart"/>
            <w:tcBorders>
              <w:top w:val="nil"/>
              <w:left w:val="single" w:sz="4" w:space="0" w:color="auto"/>
              <w:right w:val="single" w:sz="4" w:space="0" w:color="auto"/>
            </w:tcBorders>
            <w:shd w:val="clear" w:color="auto" w:fill="auto"/>
            <w:noWrap/>
            <w:vAlign w:val="center"/>
            <w:hideMark/>
          </w:tcPr>
          <w:p w14:paraId="0BC1027C" w14:textId="77777777" w:rsidR="002814E7" w:rsidRPr="00A1284A" w:rsidRDefault="002814E7"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2814E7" w:rsidRPr="00A1284A" w14:paraId="482A8952" w14:textId="77777777" w:rsidTr="002814E7">
        <w:trPr>
          <w:trHeight w:val="276"/>
        </w:trPr>
        <w:tc>
          <w:tcPr>
            <w:tcW w:w="949" w:type="dxa"/>
            <w:tcBorders>
              <w:left w:val="single" w:sz="4" w:space="0" w:color="auto"/>
              <w:bottom w:val="single" w:sz="4" w:space="0" w:color="auto"/>
            </w:tcBorders>
            <w:shd w:val="clear" w:color="auto" w:fill="auto"/>
            <w:noWrap/>
            <w:vAlign w:val="center"/>
          </w:tcPr>
          <w:p w14:paraId="529FAFED" w14:textId="77777777" w:rsidR="002814E7" w:rsidRPr="00A1284A" w:rsidRDefault="002814E7" w:rsidP="005E2DFE">
            <w:pPr>
              <w:jc w:val="distribute"/>
              <w:rPr>
                <w:rFonts w:ascii="ＭＳ 明朝" w:eastAsia="ＭＳ 明朝" w:hAnsi="ＭＳ 明朝" w:cs="ＭＳ Ｐゴシック"/>
                <w:color w:val="000000"/>
                <w:kern w:val="0"/>
                <w:szCs w:val="21"/>
              </w:rPr>
            </w:pPr>
          </w:p>
        </w:tc>
        <w:tc>
          <w:tcPr>
            <w:tcW w:w="1843" w:type="dxa"/>
            <w:tcBorders>
              <w:bottom w:val="single" w:sz="4" w:space="0" w:color="auto"/>
              <w:right w:val="single" w:sz="4" w:space="0" w:color="auto"/>
            </w:tcBorders>
            <w:shd w:val="clear" w:color="auto" w:fill="auto"/>
            <w:vAlign w:val="center"/>
          </w:tcPr>
          <w:p w14:paraId="532CFE33" w14:textId="77777777" w:rsidR="002814E7" w:rsidRPr="00A1284A" w:rsidRDefault="002814E7" w:rsidP="005E2DFE">
            <w:pPr>
              <w:jc w:val="distribute"/>
              <w:rPr>
                <w:rFonts w:ascii="ＭＳ 明朝" w:eastAsia="ＭＳ 明朝" w:hAnsi="ＭＳ 明朝" w:cs="ＭＳ Ｐゴシック"/>
                <w:color w:val="000000"/>
                <w:kern w:val="0"/>
                <w:szCs w:val="21"/>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0C1F9" w14:textId="77777777" w:rsidR="002814E7" w:rsidRPr="00A1284A" w:rsidRDefault="002814E7"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託送供給量</w:t>
            </w:r>
          </w:p>
        </w:tc>
        <w:tc>
          <w:tcPr>
            <w:tcW w:w="33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E1FF6" w14:textId="77777777" w:rsidR="002814E7" w:rsidRPr="00A1284A" w:rsidRDefault="002814E7" w:rsidP="005E2DFE">
            <w:pPr>
              <w:jc w:val="center"/>
              <w:rPr>
                <w:rFonts w:ascii="ＭＳ 明朝" w:eastAsia="ＭＳ 明朝" w:hAnsi="ＭＳ 明朝" w:cs="ＭＳ Ｐゴシック"/>
                <w:color w:val="000000"/>
                <w:kern w:val="0"/>
                <w:szCs w:val="21"/>
              </w:rPr>
            </w:pPr>
          </w:p>
        </w:tc>
        <w:tc>
          <w:tcPr>
            <w:tcW w:w="895" w:type="dxa"/>
            <w:vMerge/>
            <w:tcBorders>
              <w:left w:val="single" w:sz="4" w:space="0" w:color="auto"/>
              <w:right w:val="single" w:sz="4" w:space="0" w:color="auto"/>
            </w:tcBorders>
            <w:shd w:val="clear" w:color="auto" w:fill="auto"/>
            <w:noWrap/>
            <w:vAlign w:val="center"/>
          </w:tcPr>
          <w:p w14:paraId="2FDCE42E" w14:textId="77777777" w:rsidR="002814E7" w:rsidRPr="00A1284A" w:rsidRDefault="002814E7" w:rsidP="005E2DFE">
            <w:pPr>
              <w:rPr>
                <w:rFonts w:ascii="ＭＳ 明朝" w:eastAsia="ＭＳ 明朝" w:hAnsi="ＭＳ 明朝" w:cs="ＭＳ Ｐゴシック"/>
                <w:color w:val="000000"/>
                <w:kern w:val="0"/>
                <w:szCs w:val="21"/>
              </w:rPr>
            </w:pPr>
          </w:p>
        </w:tc>
      </w:tr>
      <w:tr w:rsidR="00C355DB" w:rsidRPr="00A1284A" w14:paraId="34F492C0" w14:textId="77777777" w:rsidTr="002814E7">
        <w:trPr>
          <w:trHeight w:val="488"/>
        </w:trPr>
        <w:tc>
          <w:tcPr>
            <w:tcW w:w="94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2E2E2D3" w14:textId="77777777" w:rsidR="00C355DB" w:rsidRPr="00A1284A" w:rsidRDefault="00C355DB" w:rsidP="00C355DB">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特定導管</w:t>
            </w:r>
          </w:p>
        </w:tc>
        <w:tc>
          <w:tcPr>
            <w:tcW w:w="1843" w:type="dxa"/>
            <w:tcBorders>
              <w:top w:val="single" w:sz="4" w:space="0" w:color="auto"/>
              <w:left w:val="single" w:sz="4" w:space="0" w:color="auto"/>
              <w:right w:val="single" w:sz="4" w:space="0" w:color="auto"/>
            </w:tcBorders>
            <w:shd w:val="clear" w:color="auto" w:fill="auto"/>
            <w:vAlign w:val="center"/>
          </w:tcPr>
          <w:p w14:paraId="75247424" w14:textId="77777777" w:rsidR="00C355DB" w:rsidRPr="00A1284A" w:rsidRDefault="00C355DB"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設置の場所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891D3" w14:textId="77777777" w:rsidR="00C355DB" w:rsidRPr="00A1284A" w:rsidRDefault="00C355DB" w:rsidP="00C355DB">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内径</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C4F122A" w14:textId="77777777" w:rsidR="00C355DB" w:rsidRPr="00A1284A" w:rsidRDefault="00C355DB" w:rsidP="00C355DB">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総延長</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7885D0" w14:textId="77777777" w:rsidR="00C355DB" w:rsidRPr="00A1284A" w:rsidRDefault="00C355DB" w:rsidP="00C355DB">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導管内におけるガスの圧力</w:t>
            </w:r>
          </w:p>
        </w:tc>
        <w:tc>
          <w:tcPr>
            <w:tcW w:w="895" w:type="dxa"/>
            <w:tcBorders>
              <w:top w:val="nil"/>
              <w:left w:val="single" w:sz="4" w:space="0" w:color="auto"/>
              <w:right w:val="single" w:sz="4" w:space="0" w:color="auto"/>
            </w:tcBorders>
            <w:shd w:val="clear" w:color="auto" w:fill="auto"/>
            <w:noWrap/>
            <w:vAlign w:val="center"/>
          </w:tcPr>
          <w:p w14:paraId="4AB24B03" w14:textId="77777777" w:rsidR="00C355DB" w:rsidRPr="00A1284A" w:rsidRDefault="00C355DB" w:rsidP="005E2DFE">
            <w:pPr>
              <w:rPr>
                <w:rFonts w:ascii="ＭＳ 明朝" w:eastAsia="ＭＳ 明朝" w:hAnsi="ＭＳ 明朝" w:cs="ＭＳ Ｐゴシック"/>
                <w:color w:val="000000"/>
                <w:kern w:val="0"/>
                <w:szCs w:val="21"/>
              </w:rPr>
            </w:pPr>
          </w:p>
        </w:tc>
      </w:tr>
      <w:tr w:rsidR="00C355DB" w:rsidRPr="00A1284A" w14:paraId="6CC091EE" w14:textId="77777777" w:rsidTr="002814E7">
        <w:trPr>
          <w:trHeight w:val="488"/>
        </w:trPr>
        <w:tc>
          <w:tcPr>
            <w:tcW w:w="949" w:type="dxa"/>
            <w:vMerge/>
            <w:tcBorders>
              <w:left w:val="single" w:sz="4" w:space="0" w:color="auto"/>
              <w:bottom w:val="single" w:sz="4" w:space="0" w:color="auto"/>
              <w:right w:val="single" w:sz="4" w:space="0" w:color="auto"/>
            </w:tcBorders>
            <w:shd w:val="clear" w:color="auto" w:fill="auto"/>
            <w:noWrap/>
            <w:vAlign w:val="center"/>
          </w:tcPr>
          <w:p w14:paraId="25AE8F5E" w14:textId="77777777" w:rsidR="00C355DB" w:rsidRPr="00A1284A" w:rsidRDefault="00C355DB" w:rsidP="005E2DFE">
            <w:pPr>
              <w:jc w:val="distribute"/>
              <w:rPr>
                <w:rFonts w:ascii="ＭＳ 明朝" w:eastAsia="ＭＳ 明朝" w:hAnsi="ＭＳ 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BEC4CB" w14:textId="77777777" w:rsidR="00C355DB" w:rsidRPr="00A83D7B" w:rsidRDefault="00C355DB" w:rsidP="00C355DB">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届出書に添付されている特定導管の設置の場所を明示した地形図参照</w:t>
            </w:r>
          </w:p>
        </w:tc>
        <w:tc>
          <w:tcPr>
            <w:tcW w:w="1843" w:type="dxa"/>
            <w:gridSpan w:val="2"/>
            <w:tcBorders>
              <w:top w:val="single" w:sz="4" w:space="0" w:color="auto"/>
              <w:left w:val="single" w:sz="4" w:space="0" w:color="auto"/>
              <w:bottom w:val="single" w:sz="4" w:space="0" w:color="auto"/>
              <w:right w:val="nil"/>
            </w:tcBorders>
            <w:shd w:val="clear" w:color="auto" w:fill="auto"/>
            <w:noWrap/>
            <w:vAlign w:val="center"/>
          </w:tcPr>
          <w:p w14:paraId="159069B4" w14:textId="77777777" w:rsidR="00C355DB" w:rsidRPr="00A1284A" w:rsidRDefault="00C355DB" w:rsidP="005E2DFE">
            <w:pPr>
              <w:jc w:val="center"/>
              <w:rPr>
                <w:rFonts w:ascii="ＭＳ 明朝" w:eastAsia="ＭＳ 明朝" w:hAnsi="ＭＳ 明朝" w:cs="ＭＳ Ｐゴシック"/>
                <w:color w:val="000000"/>
                <w:kern w:val="0"/>
                <w:szCs w:val="21"/>
              </w:rPr>
            </w:pPr>
          </w:p>
        </w:tc>
        <w:tc>
          <w:tcPr>
            <w:tcW w:w="1602" w:type="dxa"/>
            <w:tcBorders>
              <w:top w:val="single" w:sz="4" w:space="0" w:color="auto"/>
              <w:left w:val="single" w:sz="4" w:space="0" w:color="auto"/>
              <w:bottom w:val="single" w:sz="4" w:space="0" w:color="auto"/>
              <w:right w:val="nil"/>
            </w:tcBorders>
            <w:shd w:val="clear" w:color="auto" w:fill="auto"/>
            <w:vAlign w:val="center"/>
          </w:tcPr>
          <w:p w14:paraId="6033DC94" w14:textId="77777777" w:rsidR="00C355DB" w:rsidRPr="00A1284A" w:rsidRDefault="00C355DB" w:rsidP="005E2DFE">
            <w:pPr>
              <w:jc w:val="center"/>
              <w:rPr>
                <w:rFonts w:ascii="ＭＳ 明朝" w:eastAsia="ＭＳ 明朝" w:hAnsi="ＭＳ 明朝" w:cs="ＭＳ Ｐゴシック"/>
                <w:color w:val="000000"/>
                <w:kern w:val="0"/>
                <w:szCs w:val="21"/>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40A210D4" w14:textId="77777777" w:rsidR="00C355DB" w:rsidRPr="00A1284A" w:rsidRDefault="00C355DB" w:rsidP="005E2DFE">
            <w:pPr>
              <w:jc w:val="center"/>
              <w:rPr>
                <w:rFonts w:ascii="ＭＳ 明朝" w:eastAsia="ＭＳ 明朝" w:hAnsi="ＭＳ 明朝" w:cs="ＭＳ Ｐゴシック"/>
                <w:color w:val="000000"/>
                <w:kern w:val="0"/>
                <w:szCs w:val="21"/>
              </w:rPr>
            </w:pPr>
          </w:p>
        </w:tc>
        <w:tc>
          <w:tcPr>
            <w:tcW w:w="895" w:type="dxa"/>
            <w:tcBorders>
              <w:top w:val="nil"/>
              <w:left w:val="single" w:sz="4" w:space="0" w:color="auto"/>
              <w:right w:val="single" w:sz="4" w:space="0" w:color="auto"/>
            </w:tcBorders>
            <w:shd w:val="clear" w:color="auto" w:fill="auto"/>
            <w:noWrap/>
            <w:vAlign w:val="center"/>
          </w:tcPr>
          <w:p w14:paraId="246C608C" w14:textId="77777777" w:rsidR="00C355DB" w:rsidRPr="00A1284A" w:rsidRDefault="00C355DB" w:rsidP="005E2DFE">
            <w:pPr>
              <w:rPr>
                <w:rFonts w:ascii="ＭＳ 明朝" w:eastAsia="ＭＳ 明朝" w:hAnsi="ＭＳ 明朝" w:cs="ＭＳ Ｐゴシック"/>
                <w:color w:val="000000"/>
                <w:kern w:val="0"/>
                <w:szCs w:val="21"/>
              </w:rPr>
            </w:pPr>
          </w:p>
        </w:tc>
      </w:tr>
      <w:tr w:rsidR="00580041" w:rsidRPr="00A1284A" w14:paraId="4CFE0DFE" w14:textId="77777777" w:rsidTr="002814E7">
        <w:trPr>
          <w:trHeight w:val="277"/>
        </w:trPr>
        <w:tc>
          <w:tcPr>
            <w:tcW w:w="949" w:type="dxa"/>
            <w:vMerge w:val="restart"/>
            <w:tcBorders>
              <w:left w:val="single" w:sz="4" w:space="0" w:color="auto"/>
              <w:right w:val="single" w:sz="4" w:space="0" w:color="auto"/>
            </w:tcBorders>
            <w:shd w:val="clear" w:color="auto" w:fill="auto"/>
            <w:noWrap/>
            <w:vAlign w:val="center"/>
          </w:tcPr>
          <w:p w14:paraId="32AB44B5" w14:textId="77777777" w:rsidR="00580041" w:rsidRPr="00A1284A" w:rsidRDefault="00580041" w:rsidP="005E2DFE">
            <w:pPr>
              <w:jc w:val="distribute"/>
              <w:rPr>
                <w:rFonts w:ascii="ＭＳ 明朝" w:eastAsia="ＭＳ 明朝" w:hAnsi="ＭＳ 明朝" w:cs="ＭＳ Ｐゴシック"/>
                <w:color w:val="000000"/>
                <w:kern w:val="0"/>
                <w:szCs w:val="21"/>
              </w:rPr>
            </w:pPr>
          </w:p>
        </w:tc>
        <w:tc>
          <w:tcPr>
            <w:tcW w:w="1843" w:type="dxa"/>
            <w:vMerge w:val="restart"/>
            <w:tcBorders>
              <w:left w:val="single" w:sz="4" w:space="0" w:color="auto"/>
              <w:right w:val="single" w:sz="4" w:space="0" w:color="auto"/>
            </w:tcBorders>
            <w:vAlign w:val="center"/>
          </w:tcPr>
          <w:p w14:paraId="6F77A74C" w14:textId="77777777" w:rsidR="00580041" w:rsidRDefault="00580041" w:rsidP="0058004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設置の場所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9FCC1" w14:textId="77777777" w:rsidR="00580041" w:rsidRDefault="00580041" w:rsidP="00580041">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種類</w:t>
            </w:r>
          </w:p>
        </w:tc>
        <w:tc>
          <w:tcPr>
            <w:tcW w:w="1602" w:type="dxa"/>
            <w:vMerge w:val="restart"/>
            <w:tcBorders>
              <w:top w:val="single" w:sz="4" w:space="0" w:color="auto"/>
              <w:left w:val="single" w:sz="4" w:space="0" w:color="auto"/>
              <w:right w:val="nil"/>
            </w:tcBorders>
            <w:shd w:val="clear" w:color="auto" w:fill="auto"/>
            <w:noWrap/>
            <w:vAlign w:val="center"/>
          </w:tcPr>
          <w:p w14:paraId="0342528E" w14:textId="77777777" w:rsidR="00580041" w:rsidRPr="00A1284A" w:rsidRDefault="00580041" w:rsidP="005E2DFE">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ガス発生能力</w:t>
            </w:r>
          </w:p>
        </w:tc>
        <w:tc>
          <w:tcPr>
            <w:tcW w:w="1701" w:type="dxa"/>
            <w:vMerge w:val="restart"/>
            <w:tcBorders>
              <w:top w:val="single" w:sz="4" w:space="0" w:color="auto"/>
              <w:left w:val="single" w:sz="4" w:space="0" w:color="auto"/>
              <w:right w:val="nil"/>
            </w:tcBorders>
            <w:shd w:val="clear" w:color="auto" w:fill="auto"/>
            <w:vAlign w:val="center"/>
          </w:tcPr>
          <w:p w14:paraId="2265CE48" w14:textId="77777777" w:rsidR="00580041" w:rsidRPr="00A1284A" w:rsidRDefault="00580041" w:rsidP="005E2DFE">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能力別の数</w:t>
            </w:r>
          </w:p>
        </w:tc>
        <w:tc>
          <w:tcPr>
            <w:tcW w:w="895" w:type="dxa"/>
            <w:vMerge w:val="restart"/>
            <w:tcBorders>
              <w:top w:val="nil"/>
              <w:left w:val="single" w:sz="4" w:space="0" w:color="auto"/>
              <w:right w:val="single" w:sz="4" w:space="0" w:color="auto"/>
            </w:tcBorders>
            <w:shd w:val="clear" w:color="auto" w:fill="auto"/>
            <w:noWrap/>
            <w:vAlign w:val="center"/>
          </w:tcPr>
          <w:p w14:paraId="36A75895" w14:textId="77777777" w:rsidR="00580041" w:rsidRPr="00A1284A" w:rsidRDefault="00580041" w:rsidP="005E2DFE">
            <w:pPr>
              <w:rPr>
                <w:rFonts w:ascii="ＭＳ 明朝" w:eastAsia="ＭＳ 明朝" w:hAnsi="ＭＳ 明朝" w:cs="ＭＳ Ｐゴシック"/>
                <w:color w:val="000000"/>
                <w:kern w:val="0"/>
                <w:szCs w:val="21"/>
              </w:rPr>
            </w:pPr>
          </w:p>
        </w:tc>
      </w:tr>
      <w:tr w:rsidR="00580041" w:rsidRPr="00A1284A" w14:paraId="6D8F79DE" w14:textId="77777777" w:rsidTr="002814E7">
        <w:trPr>
          <w:trHeight w:val="276"/>
        </w:trPr>
        <w:tc>
          <w:tcPr>
            <w:tcW w:w="949" w:type="dxa"/>
            <w:vMerge/>
            <w:tcBorders>
              <w:left w:val="single" w:sz="4" w:space="0" w:color="auto"/>
              <w:bottom w:val="single" w:sz="4" w:space="0" w:color="auto"/>
              <w:right w:val="single" w:sz="4" w:space="0" w:color="auto"/>
            </w:tcBorders>
            <w:shd w:val="clear" w:color="auto" w:fill="auto"/>
            <w:noWrap/>
            <w:vAlign w:val="center"/>
          </w:tcPr>
          <w:p w14:paraId="496B9626" w14:textId="77777777" w:rsidR="00580041" w:rsidRPr="00A1284A" w:rsidRDefault="00580041" w:rsidP="005E2DFE">
            <w:pPr>
              <w:jc w:val="distribute"/>
              <w:rPr>
                <w:rFonts w:ascii="ＭＳ 明朝" w:eastAsia="ＭＳ 明朝" w:hAnsi="ＭＳ 明朝" w:cs="ＭＳ Ｐゴシック"/>
                <w:color w:val="000000"/>
                <w:kern w:val="0"/>
                <w:szCs w:val="21"/>
              </w:rPr>
            </w:pPr>
          </w:p>
        </w:tc>
        <w:tc>
          <w:tcPr>
            <w:tcW w:w="1843" w:type="dxa"/>
            <w:vMerge/>
            <w:tcBorders>
              <w:left w:val="single" w:sz="4" w:space="0" w:color="auto"/>
              <w:bottom w:val="single" w:sz="4" w:space="0" w:color="auto"/>
              <w:right w:val="single" w:sz="4" w:space="0" w:color="auto"/>
            </w:tcBorders>
          </w:tcPr>
          <w:p w14:paraId="3F6C1795" w14:textId="77777777" w:rsidR="00580041" w:rsidRDefault="00580041" w:rsidP="00C355DB">
            <w:pPr>
              <w:rPr>
                <w:rFonts w:ascii="ＭＳ 明朝" w:eastAsia="ＭＳ 明朝" w:hAnsi="ＭＳ 明朝" w:cs="ＭＳ Ｐゴシック"/>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0D1788F" w14:textId="77777777" w:rsidR="00580041" w:rsidRDefault="00580041" w:rsidP="00C355DB">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設備名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F0AE016" w14:textId="77777777" w:rsidR="00580041" w:rsidRDefault="00580041" w:rsidP="00C355DB">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原料名</w:t>
            </w:r>
          </w:p>
        </w:tc>
        <w:tc>
          <w:tcPr>
            <w:tcW w:w="1602" w:type="dxa"/>
            <w:vMerge/>
            <w:tcBorders>
              <w:left w:val="single" w:sz="4" w:space="0" w:color="auto"/>
              <w:bottom w:val="single" w:sz="4" w:space="0" w:color="auto"/>
              <w:right w:val="nil"/>
            </w:tcBorders>
            <w:shd w:val="clear" w:color="auto" w:fill="auto"/>
            <w:noWrap/>
            <w:vAlign w:val="center"/>
          </w:tcPr>
          <w:p w14:paraId="0F43998A" w14:textId="77777777" w:rsidR="00580041" w:rsidRPr="00A1284A" w:rsidRDefault="00580041" w:rsidP="005E2DFE">
            <w:pPr>
              <w:jc w:val="center"/>
              <w:rPr>
                <w:rFonts w:ascii="ＭＳ 明朝" w:eastAsia="ＭＳ 明朝" w:hAnsi="ＭＳ 明朝" w:cs="ＭＳ Ｐゴシック"/>
                <w:color w:val="000000"/>
                <w:kern w:val="0"/>
                <w:szCs w:val="21"/>
              </w:rPr>
            </w:pPr>
          </w:p>
        </w:tc>
        <w:tc>
          <w:tcPr>
            <w:tcW w:w="1701" w:type="dxa"/>
            <w:vMerge/>
            <w:tcBorders>
              <w:left w:val="single" w:sz="4" w:space="0" w:color="auto"/>
              <w:bottom w:val="single" w:sz="4" w:space="0" w:color="auto"/>
              <w:right w:val="nil"/>
            </w:tcBorders>
            <w:shd w:val="clear" w:color="auto" w:fill="auto"/>
            <w:vAlign w:val="center"/>
          </w:tcPr>
          <w:p w14:paraId="2F660C30" w14:textId="77777777" w:rsidR="00580041" w:rsidRPr="00A1284A" w:rsidRDefault="00580041" w:rsidP="005E2DFE">
            <w:pPr>
              <w:jc w:val="center"/>
              <w:rPr>
                <w:rFonts w:ascii="ＭＳ 明朝" w:eastAsia="ＭＳ 明朝" w:hAnsi="ＭＳ 明朝" w:cs="ＭＳ Ｐゴシック"/>
                <w:color w:val="000000"/>
                <w:kern w:val="0"/>
                <w:szCs w:val="21"/>
              </w:rPr>
            </w:pPr>
          </w:p>
        </w:tc>
        <w:tc>
          <w:tcPr>
            <w:tcW w:w="895" w:type="dxa"/>
            <w:vMerge/>
            <w:tcBorders>
              <w:left w:val="single" w:sz="4" w:space="0" w:color="auto"/>
              <w:right w:val="single" w:sz="4" w:space="0" w:color="auto"/>
            </w:tcBorders>
            <w:shd w:val="clear" w:color="auto" w:fill="auto"/>
            <w:noWrap/>
            <w:vAlign w:val="center"/>
          </w:tcPr>
          <w:p w14:paraId="78EE6B18" w14:textId="77777777" w:rsidR="00580041" w:rsidRPr="00A1284A" w:rsidRDefault="00580041" w:rsidP="005E2DFE">
            <w:pPr>
              <w:rPr>
                <w:rFonts w:ascii="ＭＳ 明朝" w:eastAsia="ＭＳ 明朝" w:hAnsi="ＭＳ 明朝" w:cs="ＭＳ Ｐゴシック"/>
                <w:color w:val="000000"/>
                <w:kern w:val="0"/>
                <w:szCs w:val="21"/>
              </w:rPr>
            </w:pPr>
          </w:p>
        </w:tc>
      </w:tr>
      <w:tr w:rsidR="00580041" w:rsidRPr="00A1284A" w14:paraId="43A3C752" w14:textId="77777777" w:rsidTr="002814E7">
        <w:trPr>
          <w:trHeight w:val="488"/>
        </w:trPr>
        <w:tc>
          <w:tcPr>
            <w:tcW w:w="949" w:type="dxa"/>
            <w:tcBorders>
              <w:left w:val="single" w:sz="4" w:space="0" w:color="auto"/>
              <w:bottom w:val="single" w:sz="4" w:space="0" w:color="auto"/>
              <w:right w:val="single" w:sz="4" w:space="0" w:color="auto"/>
            </w:tcBorders>
            <w:shd w:val="clear" w:color="auto" w:fill="auto"/>
            <w:noWrap/>
            <w:vAlign w:val="center"/>
          </w:tcPr>
          <w:p w14:paraId="3443271F" w14:textId="77777777" w:rsidR="00580041" w:rsidRPr="00A1284A" w:rsidRDefault="00580041"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ガス発生設備</w:t>
            </w:r>
          </w:p>
        </w:tc>
        <w:tc>
          <w:tcPr>
            <w:tcW w:w="1843" w:type="dxa"/>
            <w:tcBorders>
              <w:left w:val="single" w:sz="4" w:space="0" w:color="auto"/>
              <w:bottom w:val="single" w:sz="4" w:space="0" w:color="auto"/>
              <w:right w:val="single" w:sz="4" w:space="0" w:color="auto"/>
            </w:tcBorders>
          </w:tcPr>
          <w:p w14:paraId="0F409247" w14:textId="77777777" w:rsidR="00580041" w:rsidRDefault="00580041" w:rsidP="005E2DFE">
            <w:pPr>
              <w:jc w:val="distribute"/>
              <w:rPr>
                <w:rFonts w:ascii="ＭＳ 明朝" w:eastAsia="ＭＳ 明朝" w:hAnsi="ＭＳ 明朝" w:cs="ＭＳ Ｐゴシック"/>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38623E" w14:textId="77777777" w:rsidR="00580041" w:rsidRDefault="00580041" w:rsidP="005E2DFE">
            <w:pPr>
              <w:jc w:val="distribute"/>
              <w:rPr>
                <w:rFonts w:ascii="ＭＳ 明朝" w:eastAsia="ＭＳ 明朝" w:hAnsi="ＭＳ 明朝" w:cs="ＭＳ Ｐゴシック"/>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1DC40E" w14:textId="77777777" w:rsidR="00580041" w:rsidRDefault="00580041" w:rsidP="005E2DFE">
            <w:pPr>
              <w:jc w:val="distribute"/>
              <w:rPr>
                <w:rFonts w:ascii="ＭＳ 明朝" w:eastAsia="ＭＳ 明朝" w:hAnsi="ＭＳ 明朝" w:cs="ＭＳ Ｐゴシック"/>
                <w:color w:val="000000"/>
                <w:kern w:val="0"/>
                <w:szCs w:val="21"/>
              </w:rPr>
            </w:pPr>
          </w:p>
        </w:tc>
        <w:tc>
          <w:tcPr>
            <w:tcW w:w="1602" w:type="dxa"/>
            <w:tcBorders>
              <w:top w:val="single" w:sz="4" w:space="0" w:color="auto"/>
              <w:left w:val="single" w:sz="4" w:space="0" w:color="auto"/>
              <w:bottom w:val="single" w:sz="4" w:space="0" w:color="auto"/>
              <w:right w:val="nil"/>
            </w:tcBorders>
            <w:shd w:val="clear" w:color="auto" w:fill="auto"/>
            <w:noWrap/>
            <w:vAlign w:val="center"/>
          </w:tcPr>
          <w:p w14:paraId="79F73DA0" w14:textId="77777777" w:rsidR="00580041" w:rsidRPr="00A1284A" w:rsidRDefault="00580041" w:rsidP="005E2DFE">
            <w:pPr>
              <w:jc w:val="center"/>
              <w:rPr>
                <w:rFonts w:ascii="ＭＳ 明朝" w:eastAsia="ＭＳ 明朝" w:hAnsi="ＭＳ 明朝" w:cs="ＭＳ Ｐゴシック"/>
                <w:color w:val="000000"/>
                <w:kern w:val="0"/>
                <w:szCs w:val="21"/>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1D041CBC" w14:textId="77777777" w:rsidR="00580041" w:rsidRPr="00A1284A" w:rsidRDefault="00580041" w:rsidP="005E2DFE">
            <w:pPr>
              <w:jc w:val="center"/>
              <w:rPr>
                <w:rFonts w:ascii="ＭＳ 明朝" w:eastAsia="ＭＳ 明朝" w:hAnsi="ＭＳ 明朝" w:cs="ＭＳ Ｐゴシック"/>
                <w:color w:val="000000"/>
                <w:kern w:val="0"/>
                <w:szCs w:val="21"/>
              </w:rPr>
            </w:pPr>
          </w:p>
        </w:tc>
        <w:tc>
          <w:tcPr>
            <w:tcW w:w="895" w:type="dxa"/>
            <w:tcBorders>
              <w:top w:val="nil"/>
              <w:left w:val="single" w:sz="4" w:space="0" w:color="auto"/>
              <w:right w:val="single" w:sz="4" w:space="0" w:color="auto"/>
            </w:tcBorders>
            <w:shd w:val="clear" w:color="auto" w:fill="auto"/>
            <w:noWrap/>
            <w:vAlign w:val="center"/>
          </w:tcPr>
          <w:p w14:paraId="41CF2AA5" w14:textId="77777777" w:rsidR="00580041" w:rsidRPr="00A1284A" w:rsidRDefault="00580041" w:rsidP="005E2DFE">
            <w:pPr>
              <w:rPr>
                <w:rFonts w:ascii="ＭＳ 明朝" w:eastAsia="ＭＳ 明朝" w:hAnsi="ＭＳ 明朝" w:cs="ＭＳ Ｐゴシック"/>
                <w:color w:val="000000"/>
                <w:kern w:val="0"/>
                <w:szCs w:val="21"/>
              </w:rPr>
            </w:pPr>
          </w:p>
        </w:tc>
      </w:tr>
      <w:tr w:rsidR="00580041" w:rsidRPr="00A1284A" w14:paraId="4A8810A7" w14:textId="77777777" w:rsidTr="002814E7">
        <w:trPr>
          <w:trHeight w:val="277"/>
        </w:trPr>
        <w:tc>
          <w:tcPr>
            <w:tcW w:w="949" w:type="dxa"/>
            <w:vMerge w:val="restart"/>
            <w:tcBorders>
              <w:left w:val="single" w:sz="4" w:space="0" w:color="auto"/>
              <w:right w:val="single" w:sz="4" w:space="0" w:color="auto"/>
            </w:tcBorders>
            <w:shd w:val="clear" w:color="auto" w:fill="auto"/>
            <w:noWrap/>
            <w:vAlign w:val="center"/>
          </w:tcPr>
          <w:p w14:paraId="7D226449" w14:textId="77777777" w:rsidR="00580041" w:rsidRDefault="00580041" w:rsidP="005E2DFE">
            <w:pPr>
              <w:jc w:val="distribute"/>
              <w:rPr>
                <w:rFonts w:ascii="ＭＳ 明朝" w:eastAsia="ＭＳ 明朝" w:hAnsi="ＭＳ 明朝" w:cs="ＭＳ Ｐゴシック"/>
                <w:color w:val="000000"/>
                <w:kern w:val="0"/>
                <w:szCs w:val="21"/>
              </w:rPr>
            </w:pPr>
          </w:p>
        </w:tc>
        <w:tc>
          <w:tcPr>
            <w:tcW w:w="1843" w:type="dxa"/>
            <w:vMerge w:val="restart"/>
            <w:tcBorders>
              <w:left w:val="single" w:sz="4" w:space="0" w:color="auto"/>
              <w:right w:val="single" w:sz="4" w:space="0" w:color="auto"/>
            </w:tcBorders>
            <w:vAlign w:val="center"/>
          </w:tcPr>
          <w:p w14:paraId="2B6E3A02" w14:textId="77777777" w:rsidR="00580041" w:rsidRDefault="00580041" w:rsidP="00580041">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設置の場所</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315F" w14:textId="77777777" w:rsidR="00580041" w:rsidRDefault="00580041" w:rsidP="00580041">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種類</w:t>
            </w:r>
          </w:p>
        </w:tc>
        <w:tc>
          <w:tcPr>
            <w:tcW w:w="1602" w:type="dxa"/>
            <w:vMerge w:val="restart"/>
            <w:tcBorders>
              <w:top w:val="single" w:sz="4" w:space="0" w:color="auto"/>
              <w:left w:val="single" w:sz="4" w:space="0" w:color="auto"/>
              <w:right w:val="nil"/>
            </w:tcBorders>
            <w:shd w:val="clear" w:color="auto" w:fill="auto"/>
            <w:noWrap/>
            <w:vAlign w:val="center"/>
          </w:tcPr>
          <w:p w14:paraId="21D6F0C4" w14:textId="77777777" w:rsidR="00580041" w:rsidRPr="00A1284A" w:rsidRDefault="00580041" w:rsidP="00580041">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圧力及び容積</w:t>
            </w:r>
          </w:p>
        </w:tc>
        <w:tc>
          <w:tcPr>
            <w:tcW w:w="1701" w:type="dxa"/>
            <w:vMerge w:val="restart"/>
            <w:tcBorders>
              <w:top w:val="single" w:sz="4" w:space="0" w:color="auto"/>
              <w:left w:val="single" w:sz="4" w:space="0" w:color="auto"/>
              <w:right w:val="nil"/>
            </w:tcBorders>
            <w:shd w:val="clear" w:color="auto" w:fill="auto"/>
            <w:vAlign w:val="center"/>
          </w:tcPr>
          <w:p w14:paraId="4DDF4E38" w14:textId="77777777" w:rsidR="00580041" w:rsidRPr="00A1284A" w:rsidRDefault="00580041" w:rsidP="005E2DFE">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能力別の数</w:t>
            </w:r>
          </w:p>
        </w:tc>
        <w:tc>
          <w:tcPr>
            <w:tcW w:w="895" w:type="dxa"/>
            <w:vMerge w:val="restart"/>
            <w:tcBorders>
              <w:top w:val="nil"/>
              <w:left w:val="single" w:sz="4" w:space="0" w:color="auto"/>
              <w:right w:val="single" w:sz="4" w:space="0" w:color="auto"/>
            </w:tcBorders>
            <w:shd w:val="clear" w:color="auto" w:fill="auto"/>
            <w:noWrap/>
            <w:vAlign w:val="center"/>
          </w:tcPr>
          <w:p w14:paraId="0AC88AF8" w14:textId="77777777" w:rsidR="00580041" w:rsidRPr="00A1284A" w:rsidRDefault="00580041" w:rsidP="005E2DFE">
            <w:pPr>
              <w:rPr>
                <w:rFonts w:ascii="ＭＳ 明朝" w:eastAsia="ＭＳ 明朝" w:hAnsi="ＭＳ 明朝" w:cs="ＭＳ Ｐゴシック"/>
                <w:color w:val="000000"/>
                <w:kern w:val="0"/>
                <w:szCs w:val="21"/>
              </w:rPr>
            </w:pPr>
          </w:p>
        </w:tc>
      </w:tr>
      <w:tr w:rsidR="00580041" w:rsidRPr="00A1284A" w14:paraId="46E8E894" w14:textId="77777777" w:rsidTr="002814E7">
        <w:trPr>
          <w:trHeight w:val="276"/>
        </w:trPr>
        <w:tc>
          <w:tcPr>
            <w:tcW w:w="949" w:type="dxa"/>
            <w:vMerge/>
            <w:tcBorders>
              <w:left w:val="single" w:sz="4" w:space="0" w:color="auto"/>
              <w:bottom w:val="single" w:sz="4" w:space="0" w:color="auto"/>
              <w:right w:val="single" w:sz="4" w:space="0" w:color="auto"/>
            </w:tcBorders>
            <w:shd w:val="clear" w:color="auto" w:fill="auto"/>
            <w:noWrap/>
            <w:vAlign w:val="center"/>
          </w:tcPr>
          <w:p w14:paraId="60F3B839" w14:textId="77777777" w:rsidR="00580041" w:rsidRDefault="00580041" w:rsidP="005E2DFE">
            <w:pPr>
              <w:jc w:val="distribute"/>
              <w:rPr>
                <w:rFonts w:ascii="ＭＳ 明朝" w:eastAsia="ＭＳ 明朝" w:hAnsi="ＭＳ 明朝" w:cs="ＭＳ Ｐゴシック"/>
                <w:color w:val="000000"/>
                <w:kern w:val="0"/>
                <w:szCs w:val="21"/>
              </w:rPr>
            </w:pPr>
          </w:p>
        </w:tc>
        <w:tc>
          <w:tcPr>
            <w:tcW w:w="1843" w:type="dxa"/>
            <w:vMerge/>
            <w:tcBorders>
              <w:left w:val="single" w:sz="4" w:space="0" w:color="auto"/>
              <w:bottom w:val="single" w:sz="4" w:space="0" w:color="auto"/>
              <w:right w:val="single" w:sz="4" w:space="0" w:color="auto"/>
            </w:tcBorders>
          </w:tcPr>
          <w:p w14:paraId="00EF4F95" w14:textId="77777777" w:rsidR="00580041" w:rsidRDefault="00580041" w:rsidP="00580041">
            <w:pPr>
              <w:jc w:val="center"/>
              <w:rPr>
                <w:rFonts w:ascii="ＭＳ 明朝" w:eastAsia="ＭＳ 明朝" w:hAnsi="ＭＳ 明朝" w:cs="ＭＳ Ｐゴシック"/>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CB7AE" w14:textId="77777777" w:rsidR="00580041" w:rsidRDefault="00580041" w:rsidP="00580041">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設備名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AF8308" w14:textId="77777777" w:rsidR="00580041" w:rsidRDefault="00580041" w:rsidP="00580041">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原料名</w:t>
            </w:r>
          </w:p>
        </w:tc>
        <w:tc>
          <w:tcPr>
            <w:tcW w:w="1602" w:type="dxa"/>
            <w:vMerge/>
            <w:tcBorders>
              <w:left w:val="single" w:sz="4" w:space="0" w:color="auto"/>
              <w:bottom w:val="single" w:sz="4" w:space="0" w:color="auto"/>
              <w:right w:val="nil"/>
            </w:tcBorders>
            <w:shd w:val="clear" w:color="auto" w:fill="auto"/>
            <w:noWrap/>
            <w:vAlign w:val="center"/>
          </w:tcPr>
          <w:p w14:paraId="7F426973" w14:textId="77777777" w:rsidR="00580041" w:rsidRDefault="00580041" w:rsidP="00580041">
            <w:pPr>
              <w:jc w:val="center"/>
              <w:rPr>
                <w:rFonts w:ascii="ＭＳ 明朝" w:eastAsia="ＭＳ 明朝" w:hAnsi="ＭＳ 明朝" w:cs="ＭＳ Ｐゴシック"/>
                <w:color w:val="000000"/>
                <w:kern w:val="0"/>
                <w:szCs w:val="21"/>
              </w:rPr>
            </w:pPr>
          </w:p>
        </w:tc>
        <w:tc>
          <w:tcPr>
            <w:tcW w:w="1701" w:type="dxa"/>
            <w:vMerge/>
            <w:tcBorders>
              <w:left w:val="single" w:sz="4" w:space="0" w:color="auto"/>
              <w:bottom w:val="single" w:sz="4" w:space="0" w:color="auto"/>
              <w:right w:val="nil"/>
            </w:tcBorders>
            <w:shd w:val="clear" w:color="auto" w:fill="auto"/>
            <w:vAlign w:val="center"/>
          </w:tcPr>
          <w:p w14:paraId="31D44CAD" w14:textId="77777777" w:rsidR="00580041" w:rsidRDefault="00580041" w:rsidP="005E2DFE">
            <w:pPr>
              <w:jc w:val="center"/>
              <w:rPr>
                <w:rFonts w:ascii="ＭＳ 明朝" w:eastAsia="ＭＳ 明朝" w:hAnsi="ＭＳ 明朝" w:cs="ＭＳ Ｐゴシック"/>
                <w:color w:val="000000"/>
                <w:kern w:val="0"/>
                <w:szCs w:val="21"/>
              </w:rPr>
            </w:pPr>
          </w:p>
        </w:tc>
        <w:tc>
          <w:tcPr>
            <w:tcW w:w="895" w:type="dxa"/>
            <w:vMerge/>
            <w:tcBorders>
              <w:left w:val="single" w:sz="4" w:space="0" w:color="auto"/>
              <w:right w:val="single" w:sz="4" w:space="0" w:color="auto"/>
            </w:tcBorders>
            <w:shd w:val="clear" w:color="auto" w:fill="auto"/>
            <w:noWrap/>
            <w:vAlign w:val="center"/>
          </w:tcPr>
          <w:p w14:paraId="388E51E7" w14:textId="77777777" w:rsidR="00580041" w:rsidRPr="00A1284A" w:rsidRDefault="00580041" w:rsidP="005E2DFE">
            <w:pPr>
              <w:rPr>
                <w:rFonts w:ascii="ＭＳ 明朝" w:eastAsia="ＭＳ 明朝" w:hAnsi="ＭＳ 明朝" w:cs="ＭＳ Ｐゴシック"/>
                <w:color w:val="000000"/>
                <w:kern w:val="0"/>
                <w:szCs w:val="21"/>
              </w:rPr>
            </w:pPr>
          </w:p>
        </w:tc>
      </w:tr>
      <w:tr w:rsidR="00580041" w:rsidRPr="00A1284A" w14:paraId="6E12BA86" w14:textId="77777777" w:rsidTr="002814E7">
        <w:trPr>
          <w:trHeight w:val="488"/>
        </w:trPr>
        <w:tc>
          <w:tcPr>
            <w:tcW w:w="949" w:type="dxa"/>
            <w:tcBorders>
              <w:left w:val="single" w:sz="4" w:space="0" w:color="auto"/>
              <w:bottom w:val="single" w:sz="4" w:space="0" w:color="auto"/>
              <w:right w:val="single" w:sz="4" w:space="0" w:color="auto"/>
            </w:tcBorders>
            <w:shd w:val="clear" w:color="auto" w:fill="auto"/>
            <w:noWrap/>
            <w:vAlign w:val="center"/>
          </w:tcPr>
          <w:p w14:paraId="702F518D" w14:textId="77777777" w:rsidR="00580041" w:rsidRPr="00A1284A" w:rsidRDefault="00580041"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ガスホルダー</w:t>
            </w:r>
          </w:p>
        </w:tc>
        <w:tc>
          <w:tcPr>
            <w:tcW w:w="1843" w:type="dxa"/>
            <w:tcBorders>
              <w:left w:val="single" w:sz="4" w:space="0" w:color="auto"/>
              <w:bottom w:val="single" w:sz="4" w:space="0" w:color="auto"/>
              <w:right w:val="single" w:sz="4" w:space="0" w:color="auto"/>
            </w:tcBorders>
          </w:tcPr>
          <w:p w14:paraId="62587B9E" w14:textId="77777777" w:rsidR="00580041" w:rsidRDefault="00580041" w:rsidP="005E2DFE">
            <w:pPr>
              <w:jc w:val="distribute"/>
              <w:rPr>
                <w:rFonts w:ascii="ＭＳ 明朝" w:eastAsia="ＭＳ 明朝" w:hAnsi="ＭＳ 明朝" w:cs="ＭＳ Ｐゴシック"/>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8B3DBA" w14:textId="77777777" w:rsidR="00580041" w:rsidRDefault="00580041" w:rsidP="005E2DFE">
            <w:pPr>
              <w:jc w:val="distribute"/>
              <w:rPr>
                <w:rFonts w:ascii="ＭＳ 明朝" w:eastAsia="ＭＳ 明朝" w:hAnsi="ＭＳ 明朝" w:cs="ＭＳ Ｐゴシック"/>
                <w:color w:val="000000"/>
                <w:kern w:val="0"/>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3CC06E7" w14:textId="77777777" w:rsidR="00580041" w:rsidRDefault="00580041" w:rsidP="005E2DFE">
            <w:pPr>
              <w:jc w:val="distribute"/>
              <w:rPr>
                <w:rFonts w:ascii="ＭＳ 明朝" w:eastAsia="ＭＳ 明朝" w:hAnsi="ＭＳ 明朝" w:cs="ＭＳ Ｐゴシック"/>
                <w:color w:val="000000"/>
                <w:kern w:val="0"/>
                <w:szCs w:val="21"/>
              </w:rPr>
            </w:pPr>
          </w:p>
        </w:tc>
        <w:tc>
          <w:tcPr>
            <w:tcW w:w="1602" w:type="dxa"/>
            <w:tcBorders>
              <w:top w:val="single" w:sz="4" w:space="0" w:color="auto"/>
              <w:left w:val="single" w:sz="4" w:space="0" w:color="auto"/>
              <w:bottom w:val="single" w:sz="4" w:space="0" w:color="auto"/>
              <w:right w:val="nil"/>
            </w:tcBorders>
            <w:shd w:val="clear" w:color="auto" w:fill="auto"/>
            <w:noWrap/>
            <w:vAlign w:val="center"/>
          </w:tcPr>
          <w:p w14:paraId="353188FC" w14:textId="77777777" w:rsidR="00580041" w:rsidRPr="00A1284A" w:rsidRDefault="00580041" w:rsidP="005E2DFE">
            <w:pPr>
              <w:jc w:val="center"/>
              <w:rPr>
                <w:rFonts w:ascii="ＭＳ 明朝" w:eastAsia="ＭＳ 明朝" w:hAnsi="ＭＳ 明朝" w:cs="ＭＳ Ｐゴシック"/>
                <w:color w:val="000000"/>
                <w:kern w:val="0"/>
                <w:szCs w:val="21"/>
              </w:rPr>
            </w:pPr>
          </w:p>
        </w:tc>
        <w:tc>
          <w:tcPr>
            <w:tcW w:w="1701" w:type="dxa"/>
            <w:tcBorders>
              <w:top w:val="single" w:sz="4" w:space="0" w:color="auto"/>
              <w:left w:val="single" w:sz="4" w:space="0" w:color="auto"/>
              <w:bottom w:val="single" w:sz="4" w:space="0" w:color="auto"/>
              <w:right w:val="nil"/>
            </w:tcBorders>
            <w:shd w:val="clear" w:color="auto" w:fill="auto"/>
            <w:vAlign w:val="center"/>
          </w:tcPr>
          <w:p w14:paraId="486106CF" w14:textId="77777777" w:rsidR="00580041" w:rsidRPr="00A1284A" w:rsidRDefault="00580041" w:rsidP="005E2DFE">
            <w:pPr>
              <w:jc w:val="center"/>
              <w:rPr>
                <w:rFonts w:ascii="ＭＳ 明朝" w:eastAsia="ＭＳ 明朝" w:hAnsi="ＭＳ 明朝" w:cs="ＭＳ Ｐゴシック"/>
                <w:color w:val="000000"/>
                <w:kern w:val="0"/>
                <w:szCs w:val="21"/>
              </w:rPr>
            </w:pPr>
          </w:p>
        </w:tc>
        <w:tc>
          <w:tcPr>
            <w:tcW w:w="895" w:type="dxa"/>
            <w:tcBorders>
              <w:top w:val="nil"/>
              <w:left w:val="single" w:sz="4" w:space="0" w:color="auto"/>
              <w:right w:val="single" w:sz="4" w:space="0" w:color="auto"/>
            </w:tcBorders>
            <w:shd w:val="clear" w:color="auto" w:fill="auto"/>
            <w:noWrap/>
            <w:vAlign w:val="center"/>
          </w:tcPr>
          <w:p w14:paraId="4D4F162E" w14:textId="77777777" w:rsidR="00580041" w:rsidRPr="00A1284A" w:rsidRDefault="00580041" w:rsidP="005E2DFE">
            <w:pPr>
              <w:rPr>
                <w:rFonts w:ascii="ＭＳ 明朝" w:eastAsia="ＭＳ 明朝" w:hAnsi="ＭＳ 明朝" w:cs="ＭＳ Ｐゴシック"/>
                <w:color w:val="000000"/>
                <w:kern w:val="0"/>
                <w:szCs w:val="21"/>
              </w:rPr>
            </w:pPr>
          </w:p>
        </w:tc>
      </w:tr>
      <w:tr w:rsidR="00A83D7B" w:rsidRPr="00A1284A" w14:paraId="5C855144" w14:textId="77777777" w:rsidTr="00580041">
        <w:trPr>
          <w:trHeight w:val="488"/>
        </w:trPr>
        <w:tc>
          <w:tcPr>
            <w:tcW w:w="4635" w:type="dxa"/>
            <w:gridSpan w:val="4"/>
            <w:tcBorders>
              <w:left w:val="single" w:sz="4" w:space="0" w:color="auto"/>
              <w:bottom w:val="single" w:sz="4" w:space="0" w:color="auto"/>
              <w:right w:val="single" w:sz="4" w:space="0" w:color="auto"/>
            </w:tcBorders>
            <w:shd w:val="clear" w:color="auto" w:fill="auto"/>
            <w:noWrap/>
            <w:vAlign w:val="center"/>
          </w:tcPr>
          <w:p w14:paraId="5F8AA262" w14:textId="77777777" w:rsidR="00580041" w:rsidRDefault="00A83D7B" w:rsidP="00A83D7B">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ガスの種類及び熱量</w:t>
            </w:r>
          </w:p>
          <w:p w14:paraId="6484859B" w14:textId="77777777" w:rsidR="00A83D7B" w:rsidRDefault="00A83D7B" w:rsidP="00A83D7B">
            <w:pP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（熱量は標準状態の乾燥したガス一立方メートル中で測定される総熱量を記載すること。）</w:t>
            </w:r>
          </w:p>
        </w:tc>
        <w:tc>
          <w:tcPr>
            <w:tcW w:w="3303" w:type="dxa"/>
            <w:gridSpan w:val="2"/>
            <w:tcBorders>
              <w:top w:val="single" w:sz="4" w:space="0" w:color="auto"/>
              <w:left w:val="single" w:sz="4" w:space="0" w:color="auto"/>
              <w:bottom w:val="single" w:sz="4" w:space="0" w:color="auto"/>
              <w:right w:val="nil"/>
            </w:tcBorders>
            <w:shd w:val="clear" w:color="auto" w:fill="auto"/>
            <w:noWrap/>
            <w:vAlign w:val="center"/>
          </w:tcPr>
          <w:p w14:paraId="4B067CC0" w14:textId="77777777" w:rsidR="00A83D7B" w:rsidRPr="00A1284A" w:rsidRDefault="00A83D7B" w:rsidP="005E2DFE">
            <w:pPr>
              <w:jc w:val="center"/>
              <w:rPr>
                <w:rFonts w:ascii="ＭＳ 明朝" w:eastAsia="ＭＳ 明朝" w:hAnsi="ＭＳ 明朝" w:cs="ＭＳ Ｐゴシック"/>
                <w:color w:val="000000"/>
                <w:kern w:val="0"/>
                <w:szCs w:val="21"/>
              </w:rPr>
            </w:pPr>
          </w:p>
        </w:tc>
        <w:tc>
          <w:tcPr>
            <w:tcW w:w="895" w:type="dxa"/>
            <w:tcBorders>
              <w:top w:val="nil"/>
              <w:left w:val="single" w:sz="4" w:space="0" w:color="auto"/>
              <w:right w:val="single" w:sz="4" w:space="0" w:color="auto"/>
            </w:tcBorders>
            <w:shd w:val="clear" w:color="auto" w:fill="auto"/>
            <w:noWrap/>
            <w:vAlign w:val="center"/>
          </w:tcPr>
          <w:p w14:paraId="52ECABBD" w14:textId="77777777" w:rsidR="00A83D7B" w:rsidRPr="00A1284A" w:rsidRDefault="00A83D7B" w:rsidP="005E2DFE">
            <w:pPr>
              <w:rPr>
                <w:rFonts w:ascii="ＭＳ 明朝" w:eastAsia="ＭＳ 明朝" w:hAnsi="ＭＳ 明朝" w:cs="ＭＳ Ｐゴシック"/>
                <w:color w:val="000000"/>
                <w:kern w:val="0"/>
                <w:szCs w:val="21"/>
              </w:rPr>
            </w:pPr>
          </w:p>
        </w:tc>
      </w:tr>
      <w:tr w:rsidR="00724622" w:rsidRPr="00A1284A" w14:paraId="78E84512" w14:textId="77777777" w:rsidTr="00580041">
        <w:trPr>
          <w:trHeight w:val="360"/>
        </w:trPr>
        <w:tc>
          <w:tcPr>
            <w:tcW w:w="46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8B9538"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lastRenderedPageBreak/>
              <w:t>事業開始の予定年月日</w:t>
            </w:r>
          </w:p>
        </w:tc>
        <w:tc>
          <w:tcPr>
            <w:tcW w:w="3303" w:type="dxa"/>
            <w:gridSpan w:val="2"/>
            <w:tcBorders>
              <w:top w:val="nil"/>
              <w:left w:val="nil"/>
              <w:bottom w:val="single" w:sz="4" w:space="0" w:color="auto"/>
              <w:right w:val="single" w:sz="4" w:space="0" w:color="auto"/>
            </w:tcBorders>
            <w:shd w:val="clear" w:color="auto" w:fill="auto"/>
            <w:noWrap/>
            <w:vAlign w:val="center"/>
            <w:hideMark/>
          </w:tcPr>
          <w:p w14:paraId="62E82DF4" w14:textId="77777777" w:rsidR="00724622" w:rsidRPr="00A1284A" w:rsidRDefault="00724622" w:rsidP="005E2DFE">
            <w:pPr>
              <w:jc w:val="center"/>
              <w:rPr>
                <w:rFonts w:ascii="ＭＳ 明朝" w:eastAsia="ＭＳ 明朝" w:hAnsi="ＭＳ 明朝" w:cs="ＭＳ Ｐゴシック"/>
                <w:color w:val="000000"/>
                <w:kern w:val="0"/>
                <w:szCs w:val="21"/>
              </w:rPr>
            </w:pPr>
          </w:p>
        </w:tc>
        <w:tc>
          <w:tcPr>
            <w:tcW w:w="895" w:type="dxa"/>
            <w:tcBorders>
              <w:top w:val="nil"/>
              <w:left w:val="nil"/>
              <w:right w:val="single" w:sz="4" w:space="0" w:color="auto"/>
            </w:tcBorders>
            <w:shd w:val="clear" w:color="auto" w:fill="auto"/>
            <w:noWrap/>
            <w:vAlign w:val="center"/>
            <w:hideMark/>
          </w:tcPr>
          <w:p w14:paraId="0037D4B8"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724622" w:rsidRPr="00A1284A" w14:paraId="53F497D3" w14:textId="77777777" w:rsidTr="00580041">
        <w:trPr>
          <w:trHeight w:val="360"/>
        </w:trPr>
        <w:tc>
          <w:tcPr>
            <w:tcW w:w="46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AEC685" w14:textId="77777777" w:rsidR="00724622" w:rsidRPr="00A1284A" w:rsidRDefault="00724622" w:rsidP="005E2DFE">
            <w:pPr>
              <w:jc w:val="distribute"/>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電話番号、電子メールアドレスその他の連絡先</w:t>
            </w:r>
          </w:p>
        </w:tc>
        <w:tc>
          <w:tcPr>
            <w:tcW w:w="330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028B4C" w14:textId="77777777" w:rsidR="00724622" w:rsidRPr="00A1284A" w:rsidRDefault="00724622" w:rsidP="005E2DFE">
            <w:pPr>
              <w:jc w:val="center"/>
              <w:rPr>
                <w:rFonts w:ascii="ＭＳ 明朝" w:eastAsia="ＭＳ 明朝" w:hAnsi="ＭＳ 明朝" w:cs="ＭＳ Ｐゴシック"/>
                <w:color w:val="000000"/>
                <w:kern w:val="0"/>
                <w:szCs w:val="21"/>
              </w:rPr>
            </w:pPr>
          </w:p>
        </w:tc>
        <w:tc>
          <w:tcPr>
            <w:tcW w:w="895" w:type="dxa"/>
            <w:tcBorders>
              <w:top w:val="nil"/>
              <w:left w:val="nil"/>
              <w:bottom w:val="nil"/>
              <w:right w:val="single" w:sz="4" w:space="0" w:color="auto"/>
            </w:tcBorders>
            <w:shd w:val="clear" w:color="auto" w:fill="auto"/>
            <w:noWrap/>
            <w:vAlign w:val="center"/>
            <w:hideMark/>
          </w:tcPr>
          <w:p w14:paraId="61A6B82E" w14:textId="77777777" w:rsidR="00724622" w:rsidRPr="00A1284A" w:rsidRDefault="00724622" w:rsidP="005E2DFE">
            <w:pPr>
              <w:rPr>
                <w:rFonts w:ascii="ＭＳ 明朝" w:eastAsia="ＭＳ 明朝" w:hAnsi="ＭＳ 明朝" w:cs="ＭＳ Ｐゴシック"/>
                <w:color w:val="000000"/>
                <w:kern w:val="0"/>
                <w:szCs w:val="21"/>
              </w:rPr>
            </w:pPr>
            <w:r w:rsidRPr="00A1284A">
              <w:rPr>
                <w:rFonts w:ascii="ＭＳ 明朝" w:eastAsia="ＭＳ 明朝" w:hAnsi="ＭＳ 明朝" w:cs="ＭＳ Ｐゴシック" w:hint="eastAsia"/>
                <w:color w:val="000000"/>
                <w:kern w:val="0"/>
                <w:szCs w:val="21"/>
              </w:rPr>
              <w:t xml:space="preserve">　</w:t>
            </w:r>
          </w:p>
        </w:tc>
      </w:tr>
      <w:tr w:rsidR="00FD746F" w:rsidRPr="00A1284A" w14:paraId="54644015" w14:textId="77777777" w:rsidTr="00580041">
        <w:trPr>
          <w:trHeight w:val="241"/>
        </w:trPr>
        <w:tc>
          <w:tcPr>
            <w:tcW w:w="463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9714EB2" w14:textId="77777777" w:rsidR="00FD746F" w:rsidRPr="00A1284A" w:rsidRDefault="00FD746F" w:rsidP="005E2DFE">
            <w:pPr>
              <w:jc w:val="distribute"/>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その行う特定ガス導管事業以外の事業の概要</w:t>
            </w:r>
          </w:p>
        </w:tc>
        <w:tc>
          <w:tcPr>
            <w:tcW w:w="3303" w:type="dxa"/>
            <w:gridSpan w:val="2"/>
            <w:tcBorders>
              <w:top w:val="single" w:sz="4" w:space="0" w:color="auto"/>
              <w:left w:val="nil"/>
              <w:bottom w:val="single" w:sz="4" w:space="0" w:color="auto"/>
              <w:right w:val="single" w:sz="4" w:space="0" w:color="auto"/>
            </w:tcBorders>
            <w:shd w:val="clear" w:color="auto" w:fill="auto"/>
            <w:noWrap/>
            <w:vAlign w:val="center"/>
          </w:tcPr>
          <w:p w14:paraId="3AE4E2B9" w14:textId="77777777" w:rsidR="00FD746F" w:rsidRPr="00FD746F" w:rsidRDefault="00FD746F" w:rsidP="00FD746F">
            <w:pPr>
              <w:rPr>
                <w:rFonts w:ascii="ＭＳ 明朝" w:eastAsia="ＭＳ 明朝" w:hAnsi="ＭＳ 明朝" w:cs="ＭＳ Ｐゴシック"/>
                <w:color w:val="000000"/>
                <w:kern w:val="0"/>
                <w:szCs w:val="21"/>
              </w:rPr>
            </w:pPr>
          </w:p>
        </w:tc>
        <w:tc>
          <w:tcPr>
            <w:tcW w:w="895" w:type="dxa"/>
            <w:tcBorders>
              <w:top w:val="nil"/>
              <w:left w:val="nil"/>
              <w:bottom w:val="single" w:sz="4" w:space="0" w:color="auto"/>
              <w:right w:val="single" w:sz="4" w:space="0" w:color="auto"/>
            </w:tcBorders>
            <w:shd w:val="clear" w:color="auto" w:fill="auto"/>
            <w:noWrap/>
            <w:vAlign w:val="center"/>
          </w:tcPr>
          <w:p w14:paraId="79DAA7CC" w14:textId="77777777" w:rsidR="00FD746F" w:rsidRPr="00A1284A" w:rsidRDefault="00FD746F" w:rsidP="005E2DFE">
            <w:pPr>
              <w:rPr>
                <w:rFonts w:ascii="ＭＳ 明朝" w:eastAsia="ＭＳ 明朝" w:hAnsi="ＭＳ 明朝" w:cs="ＭＳ Ｐゴシック"/>
                <w:color w:val="000000"/>
                <w:kern w:val="0"/>
                <w:szCs w:val="21"/>
              </w:rPr>
            </w:pPr>
          </w:p>
        </w:tc>
      </w:tr>
    </w:tbl>
    <w:p w14:paraId="24FB52F4" w14:textId="77777777" w:rsidR="00394F7A" w:rsidRDefault="001938F4" w:rsidP="009E7E99">
      <w:pPr>
        <w:ind w:leftChars="100" w:left="1050" w:hangingChars="400" w:hanging="840"/>
        <w:rPr>
          <w:szCs w:val="21"/>
        </w:rPr>
      </w:pPr>
      <w:r w:rsidRPr="00A1284A">
        <w:rPr>
          <w:rFonts w:hint="eastAsia"/>
          <w:szCs w:val="21"/>
        </w:rPr>
        <w:t xml:space="preserve">備考　</w:t>
      </w:r>
      <w:r w:rsidR="00394F7A">
        <w:rPr>
          <w:rFonts w:hint="eastAsia"/>
          <w:szCs w:val="21"/>
        </w:rPr>
        <w:t>１　複数の特定導管によりガス導管事業を行う場合には、特定導管ごとに記載すること。</w:t>
      </w:r>
    </w:p>
    <w:p w14:paraId="58AA0EA4" w14:textId="77777777" w:rsidR="009E7E99" w:rsidRDefault="00394F7A" w:rsidP="009E7E99">
      <w:pPr>
        <w:ind w:leftChars="400" w:left="1050" w:hangingChars="100" w:hanging="210"/>
        <w:rPr>
          <w:szCs w:val="21"/>
        </w:rPr>
      </w:pPr>
      <w:r>
        <w:rPr>
          <w:rFonts w:hint="eastAsia"/>
          <w:szCs w:val="21"/>
        </w:rPr>
        <w:t>２</w:t>
      </w:r>
      <w:r w:rsidR="00570EA3">
        <w:rPr>
          <w:rFonts w:hint="eastAsia"/>
          <w:szCs w:val="21"/>
        </w:rPr>
        <w:t xml:space="preserve">　主たる営業所及びその他の営業所の欄は、ガス事業法第７２条第１項の規定による届出の場合に限</w:t>
      </w:r>
      <w:r w:rsidR="005D6D45">
        <w:rPr>
          <w:rFonts w:hint="eastAsia"/>
          <w:szCs w:val="21"/>
        </w:rPr>
        <w:t>つ</w:t>
      </w:r>
      <w:r w:rsidR="00570EA3">
        <w:rPr>
          <w:rFonts w:hint="eastAsia"/>
          <w:szCs w:val="21"/>
        </w:rPr>
        <w:t>て記載すること。</w:t>
      </w:r>
    </w:p>
    <w:p w14:paraId="0F0085AB" w14:textId="77777777" w:rsidR="009E7E99" w:rsidRDefault="00394F7A" w:rsidP="009E7E99">
      <w:pPr>
        <w:ind w:leftChars="400" w:left="1050" w:hangingChars="100" w:hanging="210"/>
        <w:rPr>
          <w:szCs w:val="21"/>
        </w:rPr>
      </w:pPr>
      <w:r>
        <w:rPr>
          <w:rFonts w:hint="eastAsia"/>
          <w:szCs w:val="21"/>
        </w:rPr>
        <w:t>３</w:t>
      </w:r>
      <w:r w:rsidR="001938F4" w:rsidRPr="00A1284A">
        <w:rPr>
          <w:rFonts w:hint="eastAsia"/>
          <w:szCs w:val="21"/>
        </w:rPr>
        <w:t xml:space="preserve">　</w:t>
      </w:r>
      <w:r w:rsidR="00FD746F">
        <w:rPr>
          <w:rFonts w:hint="eastAsia"/>
          <w:szCs w:val="21"/>
        </w:rPr>
        <w:t>「</w:t>
      </w:r>
      <w:r w:rsidR="001938F4" w:rsidRPr="00A1284A">
        <w:rPr>
          <w:rFonts w:hint="eastAsia"/>
          <w:szCs w:val="21"/>
        </w:rPr>
        <w:t>供給地点</w:t>
      </w:r>
      <w:r w:rsidR="00FD746F">
        <w:rPr>
          <w:rFonts w:hint="eastAsia"/>
          <w:szCs w:val="21"/>
        </w:rPr>
        <w:t>」</w:t>
      </w:r>
      <w:r w:rsidR="001938F4" w:rsidRPr="00A1284A">
        <w:rPr>
          <w:rFonts w:hint="eastAsia"/>
          <w:szCs w:val="21"/>
        </w:rPr>
        <w:t>の欄には、都道府県郡市区町村字番地住居番号を記載すること。</w:t>
      </w:r>
    </w:p>
    <w:p w14:paraId="2214ADAA" w14:textId="77777777" w:rsidR="009E7E99" w:rsidRDefault="00394F7A" w:rsidP="009E7E99">
      <w:pPr>
        <w:ind w:leftChars="400" w:left="1050" w:hangingChars="100" w:hanging="210"/>
        <w:rPr>
          <w:szCs w:val="21"/>
        </w:rPr>
      </w:pPr>
      <w:r>
        <w:rPr>
          <w:rFonts w:hint="eastAsia"/>
          <w:szCs w:val="21"/>
        </w:rPr>
        <w:t>４</w:t>
      </w:r>
      <w:r w:rsidR="001938F4" w:rsidRPr="00A1284A">
        <w:rPr>
          <w:rFonts w:hint="eastAsia"/>
          <w:szCs w:val="21"/>
        </w:rPr>
        <w:t xml:space="preserve">　</w:t>
      </w:r>
      <w:r>
        <w:rPr>
          <w:rFonts w:hint="eastAsia"/>
          <w:szCs w:val="21"/>
        </w:rPr>
        <w:t>特定導管の設置の場所を明示した地形図は、特定導管の設置の場所の地理的範囲を明らかにした系統図を記載したもの及び特定導管による供給場所、その経過地等の都道府県郡市区町村が明示的に判別できるものとすること。</w:t>
      </w:r>
    </w:p>
    <w:p w14:paraId="0E57239C" w14:textId="77777777" w:rsidR="009E7E99" w:rsidRDefault="00394F7A" w:rsidP="009E7E99">
      <w:pPr>
        <w:ind w:leftChars="400" w:left="1050" w:hangingChars="100" w:hanging="210"/>
        <w:rPr>
          <w:szCs w:val="21"/>
        </w:rPr>
      </w:pPr>
      <w:r>
        <w:rPr>
          <w:rFonts w:hint="eastAsia"/>
          <w:szCs w:val="21"/>
        </w:rPr>
        <w:t>５</w:t>
      </w:r>
      <w:r w:rsidR="001938F4" w:rsidRPr="00A1284A">
        <w:rPr>
          <w:rFonts w:hint="eastAsia"/>
          <w:szCs w:val="21"/>
        </w:rPr>
        <w:t xml:space="preserve">　</w:t>
      </w:r>
      <w:r>
        <w:rPr>
          <w:rFonts w:hint="eastAsia"/>
          <w:szCs w:val="21"/>
        </w:rPr>
        <w:t>「内径」の欄には、特定導管の内径の最大値を記載すること。</w:t>
      </w:r>
    </w:p>
    <w:p w14:paraId="3FFDCAC6" w14:textId="77777777" w:rsidR="009E7E99" w:rsidRDefault="00394F7A" w:rsidP="009E7E99">
      <w:pPr>
        <w:ind w:leftChars="400" w:left="1050" w:hangingChars="100" w:hanging="210"/>
        <w:rPr>
          <w:szCs w:val="21"/>
        </w:rPr>
      </w:pPr>
      <w:r>
        <w:rPr>
          <w:rFonts w:hint="eastAsia"/>
          <w:szCs w:val="21"/>
        </w:rPr>
        <w:t>６</w:t>
      </w:r>
      <w:r w:rsidR="001938F4" w:rsidRPr="00A1284A">
        <w:rPr>
          <w:rFonts w:hint="eastAsia"/>
          <w:szCs w:val="21"/>
        </w:rPr>
        <w:t xml:space="preserve">　</w:t>
      </w:r>
      <w:r>
        <w:rPr>
          <w:rFonts w:hint="eastAsia"/>
          <w:szCs w:val="21"/>
        </w:rPr>
        <w:t>「導管内におけるガスの圧力」の欄には、特定導管の最高使用圧力を記載すること</w:t>
      </w:r>
      <w:r w:rsidR="001938F4" w:rsidRPr="00A1284A">
        <w:rPr>
          <w:rFonts w:hint="eastAsia"/>
          <w:szCs w:val="21"/>
        </w:rPr>
        <w:t>。</w:t>
      </w:r>
    </w:p>
    <w:p w14:paraId="0658E321" w14:textId="77777777" w:rsidR="009E7E99" w:rsidRDefault="00394F7A" w:rsidP="009E7E99">
      <w:pPr>
        <w:ind w:leftChars="400" w:left="1050" w:hangingChars="100" w:hanging="210"/>
        <w:rPr>
          <w:szCs w:val="21"/>
        </w:rPr>
      </w:pPr>
      <w:r>
        <w:rPr>
          <w:rFonts w:hint="eastAsia"/>
          <w:szCs w:val="21"/>
        </w:rPr>
        <w:t>７</w:t>
      </w:r>
      <w:r w:rsidR="001938F4" w:rsidRPr="00A1284A">
        <w:rPr>
          <w:rFonts w:hint="eastAsia"/>
          <w:szCs w:val="21"/>
        </w:rPr>
        <w:t xml:space="preserve">　</w:t>
      </w:r>
      <w:r>
        <w:rPr>
          <w:rFonts w:hint="eastAsia"/>
          <w:szCs w:val="21"/>
        </w:rPr>
        <w:t>「総延長」の欄には、特定導管の延長の総和を記載すること。</w:t>
      </w:r>
    </w:p>
    <w:p w14:paraId="1B0E0A42" w14:textId="77777777" w:rsidR="009E7E99" w:rsidRDefault="00EF69C8" w:rsidP="009E7E99">
      <w:pPr>
        <w:ind w:leftChars="400" w:left="1050" w:hangingChars="100" w:hanging="210"/>
        <w:rPr>
          <w:szCs w:val="21"/>
        </w:rPr>
      </w:pPr>
      <w:r>
        <w:rPr>
          <w:rFonts w:hint="eastAsia"/>
          <w:szCs w:val="21"/>
        </w:rPr>
        <w:t>８</w:t>
      </w:r>
      <w:r w:rsidR="00394F7A">
        <w:rPr>
          <w:rFonts w:hint="eastAsia"/>
          <w:szCs w:val="21"/>
        </w:rPr>
        <w:t xml:space="preserve">　</w:t>
      </w:r>
      <w:r w:rsidR="001938F4" w:rsidRPr="00A1284A">
        <w:rPr>
          <w:rFonts w:hint="eastAsia"/>
          <w:szCs w:val="21"/>
        </w:rPr>
        <w:t>該当事項のない欄は、省略すること。</w:t>
      </w:r>
    </w:p>
    <w:p w14:paraId="04AC5255" w14:textId="7407BA69" w:rsidR="009E7E99" w:rsidRDefault="00EF69C8" w:rsidP="009E7E99">
      <w:pPr>
        <w:ind w:leftChars="400" w:left="1050" w:hangingChars="100" w:hanging="210"/>
        <w:rPr>
          <w:szCs w:val="21"/>
        </w:rPr>
      </w:pPr>
      <w:r>
        <w:rPr>
          <w:rFonts w:hint="eastAsia"/>
          <w:szCs w:val="21"/>
        </w:rPr>
        <w:t>９</w:t>
      </w:r>
      <w:r w:rsidR="00D200E0">
        <w:rPr>
          <w:rFonts w:hint="eastAsia"/>
          <w:szCs w:val="21"/>
        </w:rPr>
        <w:t xml:space="preserve">　用紙の大きさは、日本産業</w:t>
      </w:r>
      <w:r w:rsidR="001938F4" w:rsidRPr="00A1284A">
        <w:rPr>
          <w:rFonts w:hint="eastAsia"/>
          <w:szCs w:val="21"/>
        </w:rPr>
        <w:t>規格</w:t>
      </w:r>
      <w:r w:rsidR="001938F4" w:rsidRPr="00A1284A">
        <w:rPr>
          <w:rFonts w:hint="eastAsia"/>
          <w:szCs w:val="21"/>
        </w:rPr>
        <w:t>A4</w:t>
      </w:r>
      <w:r w:rsidR="001938F4" w:rsidRPr="00A1284A">
        <w:rPr>
          <w:rFonts w:hint="eastAsia"/>
          <w:szCs w:val="21"/>
        </w:rPr>
        <w:t>とすること。</w:t>
      </w:r>
      <w:bookmarkStart w:id="0" w:name="_GoBack"/>
      <w:bookmarkEnd w:id="0"/>
    </w:p>
    <w:sectPr w:rsidR="009E7E99" w:rsidSect="001661EF">
      <w:headerReference w:type="default" r:id="rId7"/>
      <w:pgSz w:w="11906" w:h="16838"/>
      <w:pgMar w:top="1814" w:right="1701" w:bottom="1644" w:left="1701"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B384" w14:textId="77777777" w:rsidR="00E06951" w:rsidRDefault="00E06951" w:rsidP="001E121B">
      <w:pPr>
        <w:ind w:left="105" w:right="105"/>
      </w:pPr>
      <w:r>
        <w:separator/>
      </w:r>
    </w:p>
  </w:endnote>
  <w:endnote w:type="continuationSeparator" w:id="0">
    <w:p w14:paraId="7B901BEB" w14:textId="77777777" w:rsidR="00E06951" w:rsidRDefault="00E06951" w:rsidP="001E121B">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FF40" w14:textId="77777777" w:rsidR="00E06951" w:rsidRDefault="00E06951" w:rsidP="001E121B">
      <w:pPr>
        <w:ind w:left="105" w:right="105"/>
      </w:pPr>
      <w:r>
        <w:separator/>
      </w:r>
    </w:p>
  </w:footnote>
  <w:footnote w:type="continuationSeparator" w:id="0">
    <w:p w14:paraId="6996F3BD" w14:textId="77777777" w:rsidR="00E06951" w:rsidRDefault="00E06951" w:rsidP="001E121B">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DB34A" w14:textId="77777777" w:rsidR="00E06951" w:rsidRPr="003C0825" w:rsidRDefault="00E06951" w:rsidP="001E121B">
    <w:pPr>
      <w:pStyle w:val="a3"/>
      <w:ind w:left="105" w:right="105"/>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9CF"/>
    <w:multiLevelType w:val="hybridMultilevel"/>
    <w:tmpl w:val="7DAE13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43109"/>
    <w:multiLevelType w:val="multilevel"/>
    <w:tmpl w:val="0ACA4C00"/>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7BA954DC"/>
    <w:multiLevelType w:val="hybridMultilevel"/>
    <w:tmpl w:val="940E4A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60"/>
    <w:rsid w:val="000014DF"/>
    <w:rsid w:val="00001F3D"/>
    <w:rsid w:val="00002A7E"/>
    <w:rsid w:val="00007657"/>
    <w:rsid w:val="00017B81"/>
    <w:rsid w:val="000204DE"/>
    <w:rsid w:val="0003066B"/>
    <w:rsid w:val="00033558"/>
    <w:rsid w:val="00036033"/>
    <w:rsid w:val="000515BB"/>
    <w:rsid w:val="00062FFD"/>
    <w:rsid w:val="000655CC"/>
    <w:rsid w:val="00065D15"/>
    <w:rsid w:val="00072A1F"/>
    <w:rsid w:val="00074380"/>
    <w:rsid w:val="00083B7C"/>
    <w:rsid w:val="00090DC1"/>
    <w:rsid w:val="00091AD4"/>
    <w:rsid w:val="00092BF0"/>
    <w:rsid w:val="0009494A"/>
    <w:rsid w:val="000A5BB1"/>
    <w:rsid w:val="000C1BDA"/>
    <w:rsid w:val="000C4D27"/>
    <w:rsid w:val="000C7C54"/>
    <w:rsid w:val="000E1397"/>
    <w:rsid w:val="000F34B5"/>
    <w:rsid w:val="000F5ECC"/>
    <w:rsid w:val="001030DA"/>
    <w:rsid w:val="00111218"/>
    <w:rsid w:val="00122693"/>
    <w:rsid w:val="00123308"/>
    <w:rsid w:val="0012742D"/>
    <w:rsid w:val="00132F7B"/>
    <w:rsid w:val="0014050D"/>
    <w:rsid w:val="0014672B"/>
    <w:rsid w:val="0015124F"/>
    <w:rsid w:val="00151939"/>
    <w:rsid w:val="00152211"/>
    <w:rsid w:val="00152CBA"/>
    <w:rsid w:val="00156C38"/>
    <w:rsid w:val="001578E2"/>
    <w:rsid w:val="00157D7D"/>
    <w:rsid w:val="001622FC"/>
    <w:rsid w:val="001661EF"/>
    <w:rsid w:val="001856D0"/>
    <w:rsid w:val="001938F4"/>
    <w:rsid w:val="00197C29"/>
    <w:rsid w:val="001B2055"/>
    <w:rsid w:val="001C5C57"/>
    <w:rsid w:val="001E0655"/>
    <w:rsid w:val="001E121B"/>
    <w:rsid w:val="001E5A99"/>
    <w:rsid w:val="001F29C1"/>
    <w:rsid w:val="00204E2C"/>
    <w:rsid w:val="00205520"/>
    <w:rsid w:val="0021242A"/>
    <w:rsid w:val="00213D84"/>
    <w:rsid w:val="002212F4"/>
    <w:rsid w:val="00224C63"/>
    <w:rsid w:val="00231781"/>
    <w:rsid w:val="002364DE"/>
    <w:rsid w:val="00241EA0"/>
    <w:rsid w:val="00242978"/>
    <w:rsid w:val="00252986"/>
    <w:rsid w:val="00256FD2"/>
    <w:rsid w:val="002637F4"/>
    <w:rsid w:val="00265C85"/>
    <w:rsid w:val="0026622F"/>
    <w:rsid w:val="00272692"/>
    <w:rsid w:val="00272835"/>
    <w:rsid w:val="00280367"/>
    <w:rsid w:val="002814E7"/>
    <w:rsid w:val="002835A8"/>
    <w:rsid w:val="00287A90"/>
    <w:rsid w:val="00291003"/>
    <w:rsid w:val="002B2EF0"/>
    <w:rsid w:val="002B3C71"/>
    <w:rsid w:val="002C2BED"/>
    <w:rsid w:val="002C3DDE"/>
    <w:rsid w:val="002C548C"/>
    <w:rsid w:val="002C54BA"/>
    <w:rsid w:val="002D3F79"/>
    <w:rsid w:val="002D43BB"/>
    <w:rsid w:val="002D5E71"/>
    <w:rsid w:val="002E2228"/>
    <w:rsid w:val="002E663B"/>
    <w:rsid w:val="002F6341"/>
    <w:rsid w:val="003335B4"/>
    <w:rsid w:val="00333623"/>
    <w:rsid w:val="00340A3B"/>
    <w:rsid w:val="0035644E"/>
    <w:rsid w:val="003572EB"/>
    <w:rsid w:val="00370DB1"/>
    <w:rsid w:val="00382827"/>
    <w:rsid w:val="00385625"/>
    <w:rsid w:val="0039110D"/>
    <w:rsid w:val="00394F7A"/>
    <w:rsid w:val="00395EBB"/>
    <w:rsid w:val="003B1771"/>
    <w:rsid w:val="003B1B87"/>
    <w:rsid w:val="003B5058"/>
    <w:rsid w:val="003C0825"/>
    <w:rsid w:val="003C0CFE"/>
    <w:rsid w:val="003C1923"/>
    <w:rsid w:val="003E019E"/>
    <w:rsid w:val="003E1423"/>
    <w:rsid w:val="003E15E5"/>
    <w:rsid w:val="003E2A2B"/>
    <w:rsid w:val="003F1B03"/>
    <w:rsid w:val="003F5210"/>
    <w:rsid w:val="003F76E6"/>
    <w:rsid w:val="00406139"/>
    <w:rsid w:val="00407F5E"/>
    <w:rsid w:val="00420541"/>
    <w:rsid w:val="00442EFB"/>
    <w:rsid w:val="00443981"/>
    <w:rsid w:val="004774C8"/>
    <w:rsid w:val="0048267C"/>
    <w:rsid w:val="004938D6"/>
    <w:rsid w:val="004A4360"/>
    <w:rsid w:val="004A6694"/>
    <w:rsid w:val="004B669D"/>
    <w:rsid w:val="004C1FDC"/>
    <w:rsid w:val="004C5D15"/>
    <w:rsid w:val="004D18F7"/>
    <w:rsid w:val="004D7F19"/>
    <w:rsid w:val="004E7711"/>
    <w:rsid w:val="004F0F4A"/>
    <w:rsid w:val="004F2207"/>
    <w:rsid w:val="004F4FD0"/>
    <w:rsid w:val="004F5F58"/>
    <w:rsid w:val="00503E2F"/>
    <w:rsid w:val="005139BD"/>
    <w:rsid w:val="00533398"/>
    <w:rsid w:val="00553CC8"/>
    <w:rsid w:val="0055491D"/>
    <w:rsid w:val="00555364"/>
    <w:rsid w:val="0055628F"/>
    <w:rsid w:val="00556852"/>
    <w:rsid w:val="00560689"/>
    <w:rsid w:val="00562A8F"/>
    <w:rsid w:val="005702BA"/>
    <w:rsid w:val="00570637"/>
    <w:rsid w:val="00570EA3"/>
    <w:rsid w:val="00576ADB"/>
    <w:rsid w:val="00580041"/>
    <w:rsid w:val="005858C1"/>
    <w:rsid w:val="00594AFB"/>
    <w:rsid w:val="005A2575"/>
    <w:rsid w:val="005A735C"/>
    <w:rsid w:val="005B06E0"/>
    <w:rsid w:val="005B30FC"/>
    <w:rsid w:val="005C1160"/>
    <w:rsid w:val="005D5FBD"/>
    <w:rsid w:val="005D68BB"/>
    <w:rsid w:val="005D6D45"/>
    <w:rsid w:val="005E2DFE"/>
    <w:rsid w:val="005E31BF"/>
    <w:rsid w:val="005F7F64"/>
    <w:rsid w:val="00610396"/>
    <w:rsid w:val="0061186C"/>
    <w:rsid w:val="006118FB"/>
    <w:rsid w:val="00614837"/>
    <w:rsid w:val="006244E1"/>
    <w:rsid w:val="006261F2"/>
    <w:rsid w:val="006652EC"/>
    <w:rsid w:val="00671922"/>
    <w:rsid w:val="0068747B"/>
    <w:rsid w:val="006945A3"/>
    <w:rsid w:val="00694FF2"/>
    <w:rsid w:val="00695654"/>
    <w:rsid w:val="006A11E6"/>
    <w:rsid w:val="006A1E16"/>
    <w:rsid w:val="006B5027"/>
    <w:rsid w:val="006D3CEC"/>
    <w:rsid w:val="006D4E88"/>
    <w:rsid w:val="006D50E9"/>
    <w:rsid w:val="006D633B"/>
    <w:rsid w:val="006D795E"/>
    <w:rsid w:val="006D7FDA"/>
    <w:rsid w:val="006E0182"/>
    <w:rsid w:val="006F03D0"/>
    <w:rsid w:val="006F16E0"/>
    <w:rsid w:val="006F4CF9"/>
    <w:rsid w:val="00702D17"/>
    <w:rsid w:val="00706864"/>
    <w:rsid w:val="00707461"/>
    <w:rsid w:val="0072389B"/>
    <w:rsid w:val="00724622"/>
    <w:rsid w:val="007266EF"/>
    <w:rsid w:val="0072791D"/>
    <w:rsid w:val="00731E8A"/>
    <w:rsid w:val="007331DA"/>
    <w:rsid w:val="00735D60"/>
    <w:rsid w:val="00742319"/>
    <w:rsid w:val="007561FD"/>
    <w:rsid w:val="007636F3"/>
    <w:rsid w:val="00767FE8"/>
    <w:rsid w:val="00776ECB"/>
    <w:rsid w:val="00782B7A"/>
    <w:rsid w:val="00790DE2"/>
    <w:rsid w:val="00794A14"/>
    <w:rsid w:val="007A3B23"/>
    <w:rsid w:val="007C2D6F"/>
    <w:rsid w:val="007C3EF9"/>
    <w:rsid w:val="007C6183"/>
    <w:rsid w:val="007D3926"/>
    <w:rsid w:val="007D4639"/>
    <w:rsid w:val="007D685B"/>
    <w:rsid w:val="007D7904"/>
    <w:rsid w:val="007E408B"/>
    <w:rsid w:val="007E7DA7"/>
    <w:rsid w:val="00812234"/>
    <w:rsid w:val="00817A83"/>
    <w:rsid w:val="00827292"/>
    <w:rsid w:val="00837ABE"/>
    <w:rsid w:val="00850AED"/>
    <w:rsid w:val="00880B44"/>
    <w:rsid w:val="00883CF0"/>
    <w:rsid w:val="0088780A"/>
    <w:rsid w:val="00890F9E"/>
    <w:rsid w:val="008B14EF"/>
    <w:rsid w:val="008B6675"/>
    <w:rsid w:val="008C06EF"/>
    <w:rsid w:val="008C710C"/>
    <w:rsid w:val="008E14F4"/>
    <w:rsid w:val="008E5CFF"/>
    <w:rsid w:val="008F256F"/>
    <w:rsid w:val="008F3C7A"/>
    <w:rsid w:val="008F69B2"/>
    <w:rsid w:val="008F7A3A"/>
    <w:rsid w:val="00903D4E"/>
    <w:rsid w:val="00903E64"/>
    <w:rsid w:val="00904D98"/>
    <w:rsid w:val="00915C42"/>
    <w:rsid w:val="0092015E"/>
    <w:rsid w:val="00922682"/>
    <w:rsid w:val="00936551"/>
    <w:rsid w:val="009438AE"/>
    <w:rsid w:val="00951D0E"/>
    <w:rsid w:val="00954DE4"/>
    <w:rsid w:val="00955BE4"/>
    <w:rsid w:val="00957402"/>
    <w:rsid w:val="00957D34"/>
    <w:rsid w:val="00962D21"/>
    <w:rsid w:val="00966F11"/>
    <w:rsid w:val="009A0104"/>
    <w:rsid w:val="009A6C2D"/>
    <w:rsid w:val="009B4A7C"/>
    <w:rsid w:val="009B5769"/>
    <w:rsid w:val="009C0EC2"/>
    <w:rsid w:val="009C15DD"/>
    <w:rsid w:val="009C4732"/>
    <w:rsid w:val="009C7655"/>
    <w:rsid w:val="009D085A"/>
    <w:rsid w:val="009D398E"/>
    <w:rsid w:val="009E45D6"/>
    <w:rsid w:val="009E57DE"/>
    <w:rsid w:val="009E7E99"/>
    <w:rsid w:val="009F2970"/>
    <w:rsid w:val="009F3997"/>
    <w:rsid w:val="009F675A"/>
    <w:rsid w:val="00A03CED"/>
    <w:rsid w:val="00A06266"/>
    <w:rsid w:val="00A115F1"/>
    <w:rsid w:val="00A1284A"/>
    <w:rsid w:val="00A327B3"/>
    <w:rsid w:val="00A46280"/>
    <w:rsid w:val="00A52352"/>
    <w:rsid w:val="00A60423"/>
    <w:rsid w:val="00A637C4"/>
    <w:rsid w:val="00A725EE"/>
    <w:rsid w:val="00A80D1B"/>
    <w:rsid w:val="00A83D7B"/>
    <w:rsid w:val="00A846A7"/>
    <w:rsid w:val="00A963DC"/>
    <w:rsid w:val="00A97431"/>
    <w:rsid w:val="00AB6EFA"/>
    <w:rsid w:val="00AB7E81"/>
    <w:rsid w:val="00AC04BA"/>
    <w:rsid w:val="00AC1ED5"/>
    <w:rsid w:val="00AC7735"/>
    <w:rsid w:val="00AE2D1D"/>
    <w:rsid w:val="00AF3929"/>
    <w:rsid w:val="00B03531"/>
    <w:rsid w:val="00B06148"/>
    <w:rsid w:val="00B15C8B"/>
    <w:rsid w:val="00B25967"/>
    <w:rsid w:val="00B320CD"/>
    <w:rsid w:val="00B32C5E"/>
    <w:rsid w:val="00B42289"/>
    <w:rsid w:val="00B45ED8"/>
    <w:rsid w:val="00B53AA0"/>
    <w:rsid w:val="00B60320"/>
    <w:rsid w:val="00B63E9C"/>
    <w:rsid w:val="00B65A25"/>
    <w:rsid w:val="00B702CF"/>
    <w:rsid w:val="00B707B7"/>
    <w:rsid w:val="00B70B99"/>
    <w:rsid w:val="00B721E3"/>
    <w:rsid w:val="00B737D3"/>
    <w:rsid w:val="00B76752"/>
    <w:rsid w:val="00B843CA"/>
    <w:rsid w:val="00B8735F"/>
    <w:rsid w:val="00B95AC0"/>
    <w:rsid w:val="00BA062A"/>
    <w:rsid w:val="00BB14E4"/>
    <w:rsid w:val="00BC32F7"/>
    <w:rsid w:val="00BD0FF2"/>
    <w:rsid w:val="00BD4466"/>
    <w:rsid w:val="00BD73E8"/>
    <w:rsid w:val="00C00397"/>
    <w:rsid w:val="00C01E13"/>
    <w:rsid w:val="00C06A51"/>
    <w:rsid w:val="00C06AAF"/>
    <w:rsid w:val="00C11C9F"/>
    <w:rsid w:val="00C24351"/>
    <w:rsid w:val="00C260B1"/>
    <w:rsid w:val="00C355A3"/>
    <w:rsid w:val="00C355DB"/>
    <w:rsid w:val="00C35FB1"/>
    <w:rsid w:val="00C44254"/>
    <w:rsid w:val="00C450B3"/>
    <w:rsid w:val="00C50E24"/>
    <w:rsid w:val="00C55235"/>
    <w:rsid w:val="00C62737"/>
    <w:rsid w:val="00C727DD"/>
    <w:rsid w:val="00C76787"/>
    <w:rsid w:val="00C8258F"/>
    <w:rsid w:val="00C82CB1"/>
    <w:rsid w:val="00C86747"/>
    <w:rsid w:val="00CA0B50"/>
    <w:rsid w:val="00CA1324"/>
    <w:rsid w:val="00CA3FF0"/>
    <w:rsid w:val="00CB57A3"/>
    <w:rsid w:val="00CB7BE0"/>
    <w:rsid w:val="00CD2E71"/>
    <w:rsid w:val="00CD5438"/>
    <w:rsid w:val="00CD5D61"/>
    <w:rsid w:val="00CD68C6"/>
    <w:rsid w:val="00CE4EB3"/>
    <w:rsid w:val="00D0011A"/>
    <w:rsid w:val="00D05E58"/>
    <w:rsid w:val="00D15D8B"/>
    <w:rsid w:val="00D200E0"/>
    <w:rsid w:val="00D23C9D"/>
    <w:rsid w:val="00D338BA"/>
    <w:rsid w:val="00D511E0"/>
    <w:rsid w:val="00D517B0"/>
    <w:rsid w:val="00D637CC"/>
    <w:rsid w:val="00D67B86"/>
    <w:rsid w:val="00D71712"/>
    <w:rsid w:val="00D75A44"/>
    <w:rsid w:val="00DA2064"/>
    <w:rsid w:val="00DA2FC1"/>
    <w:rsid w:val="00DA41EB"/>
    <w:rsid w:val="00DA5B4F"/>
    <w:rsid w:val="00DB16FF"/>
    <w:rsid w:val="00DB59A5"/>
    <w:rsid w:val="00DC17AE"/>
    <w:rsid w:val="00DC664C"/>
    <w:rsid w:val="00DD7EC1"/>
    <w:rsid w:val="00DE31D9"/>
    <w:rsid w:val="00DE3A08"/>
    <w:rsid w:val="00DE760B"/>
    <w:rsid w:val="00E06951"/>
    <w:rsid w:val="00E11943"/>
    <w:rsid w:val="00E16448"/>
    <w:rsid w:val="00E213DD"/>
    <w:rsid w:val="00E23D18"/>
    <w:rsid w:val="00E3243B"/>
    <w:rsid w:val="00E353D1"/>
    <w:rsid w:val="00E35465"/>
    <w:rsid w:val="00E400E4"/>
    <w:rsid w:val="00E418D0"/>
    <w:rsid w:val="00E537CD"/>
    <w:rsid w:val="00E57316"/>
    <w:rsid w:val="00E612BE"/>
    <w:rsid w:val="00E66C99"/>
    <w:rsid w:val="00E70A8E"/>
    <w:rsid w:val="00E7208F"/>
    <w:rsid w:val="00E76623"/>
    <w:rsid w:val="00E7734F"/>
    <w:rsid w:val="00EA1EB2"/>
    <w:rsid w:val="00EA41FD"/>
    <w:rsid w:val="00EB190F"/>
    <w:rsid w:val="00ED234B"/>
    <w:rsid w:val="00ED772D"/>
    <w:rsid w:val="00EF19F1"/>
    <w:rsid w:val="00EF69C8"/>
    <w:rsid w:val="00F03285"/>
    <w:rsid w:val="00F05D39"/>
    <w:rsid w:val="00F13CC2"/>
    <w:rsid w:val="00F14F09"/>
    <w:rsid w:val="00F25C69"/>
    <w:rsid w:val="00F26843"/>
    <w:rsid w:val="00F364BD"/>
    <w:rsid w:val="00F37448"/>
    <w:rsid w:val="00F37BD4"/>
    <w:rsid w:val="00F45A35"/>
    <w:rsid w:val="00F473E6"/>
    <w:rsid w:val="00F5508A"/>
    <w:rsid w:val="00F63712"/>
    <w:rsid w:val="00F70D24"/>
    <w:rsid w:val="00F75383"/>
    <w:rsid w:val="00F83E62"/>
    <w:rsid w:val="00F901E2"/>
    <w:rsid w:val="00F92869"/>
    <w:rsid w:val="00F94378"/>
    <w:rsid w:val="00F95CC7"/>
    <w:rsid w:val="00FA0AAF"/>
    <w:rsid w:val="00FA184F"/>
    <w:rsid w:val="00FA4ECA"/>
    <w:rsid w:val="00FA66CF"/>
    <w:rsid w:val="00FB2453"/>
    <w:rsid w:val="00FB4731"/>
    <w:rsid w:val="00FC13E5"/>
    <w:rsid w:val="00FD248D"/>
    <w:rsid w:val="00FD25C0"/>
    <w:rsid w:val="00FD56A2"/>
    <w:rsid w:val="00FD746F"/>
    <w:rsid w:val="00FE08D1"/>
    <w:rsid w:val="00FF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EA809D"/>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F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Closing"/>
    <w:basedOn w:val="a"/>
    <w:link w:val="a8"/>
    <w:uiPriority w:val="99"/>
    <w:unhideWhenUsed/>
    <w:rsid w:val="00001F3D"/>
    <w:pPr>
      <w:jc w:val="right"/>
    </w:pPr>
  </w:style>
  <w:style w:type="character" w:customStyle="1" w:styleId="a8">
    <w:name w:val="結語 (文字)"/>
    <w:basedOn w:val="a0"/>
    <w:link w:val="a7"/>
    <w:uiPriority w:val="99"/>
    <w:rsid w:val="00001F3D"/>
  </w:style>
  <w:style w:type="character" w:styleId="a9">
    <w:name w:val="annotation reference"/>
    <w:basedOn w:val="a0"/>
    <w:uiPriority w:val="99"/>
    <w:semiHidden/>
    <w:unhideWhenUsed/>
    <w:rsid w:val="00F83E62"/>
    <w:rPr>
      <w:sz w:val="18"/>
      <w:szCs w:val="18"/>
    </w:rPr>
  </w:style>
  <w:style w:type="paragraph" w:styleId="aa">
    <w:name w:val="annotation text"/>
    <w:basedOn w:val="a"/>
    <w:link w:val="ab"/>
    <w:uiPriority w:val="99"/>
    <w:semiHidden/>
    <w:unhideWhenUsed/>
    <w:rsid w:val="00F83E62"/>
  </w:style>
  <w:style w:type="character" w:customStyle="1" w:styleId="ab">
    <w:name w:val="コメント文字列 (文字)"/>
    <w:basedOn w:val="a0"/>
    <w:link w:val="aa"/>
    <w:uiPriority w:val="99"/>
    <w:semiHidden/>
    <w:rsid w:val="00F83E62"/>
  </w:style>
  <w:style w:type="paragraph" w:styleId="ac">
    <w:name w:val="annotation subject"/>
    <w:basedOn w:val="aa"/>
    <w:next w:val="aa"/>
    <w:link w:val="ad"/>
    <w:uiPriority w:val="99"/>
    <w:semiHidden/>
    <w:unhideWhenUsed/>
    <w:rsid w:val="00F83E62"/>
    <w:rPr>
      <w:b/>
      <w:bCs/>
    </w:rPr>
  </w:style>
  <w:style w:type="character" w:customStyle="1" w:styleId="ad">
    <w:name w:val="コメント内容 (文字)"/>
    <w:basedOn w:val="ab"/>
    <w:link w:val="ac"/>
    <w:uiPriority w:val="99"/>
    <w:semiHidden/>
    <w:rsid w:val="00F83E62"/>
    <w:rPr>
      <w:b/>
      <w:bCs/>
    </w:rPr>
  </w:style>
  <w:style w:type="paragraph" w:styleId="ae">
    <w:name w:val="Balloon Text"/>
    <w:basedOn w:val="a"/>
    <w:link w:val="af"/>
    <w:uiPriority w:val="99"/>
    <w:semiHidden/>
    <w:unhideWhenUsed/>
    <w:rsid w:val="00F83E6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3E62"/>
    <w:rPr>
      <w:rFonts w:asciiTheme="majorHAnsi" w:eastAsiaTheme="majorEastAsia" w:hAnsiTheme="majorHAnsi" w:cstheme="majorBidi"/>
      <w:sz w:val="18"/>
      <w:szCs w:val="18"/>
    </w:rPr>
  </w:style>
  <w:style w:type="table" w:styleId="af0">
    <w:name w:val="Table Grid"/>
    <w:basedOn w:val="a1"/>
    <w:uiPriority w:val="59"/>
    <w:rsid w:val="009C1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41EA0"/>
    <w:pPr>
      <w:ind w:leftChars="400" w:left="840"/>
    </w:pPr>
  </w:style>
  <w:style w:type="paragraph" w:styleId="2">
    <w:name w:val="Body Text Indent 2"/>
    <w:basedOn w:val="a"/>
    <w:link w:val="20"/>
    <w:rsid w:val="008E5CFF"/>
    <w:pPr>
      <w:spacing w:line="400" w:lineRule="exact"/>
      <w:ind w:left="851" w:hanging="851"/>
    </w:pPr>
    <w:rPr>
      <w:rFonts w:ascii="Century" w:eastAsia="ＭＳ 明朝" w:hAnsi="Century" w:cs="Times New Roman"/>
      <w:sz w:val="18"/>
      <w:szCs w:val="20"/>
    </w:rPr>
  </w:style>
  <w:style w:type="character" w:customStyle="1" w:styleId="20">
    <w:name w:val="本文インデント 2 (文字)"/>
    <w:basedOn w:val="a0"/>
    <w:link w:val="2"/>
    <w:rsid w:val="008E5CFF"/>
    <w:rPr>
      <w:rFonts w:ascii="Century" w:eastAsia="ＭＳ 明朝" w:hAnsi="Century" w:cs="Times New Roman"/>
      <w:sz w:val="18"/>
      <w:szCs w:val="20"/>
    </w:rPr>
  </w:style>
  <w:style w:type="paragraph" w:styleId="af2">
    <w:name w:val="Revision"/>
    <w:hidden/>
    <w:uiPriority w:val="99"/>
    <w:semiHidden/>
    <w:rsid w:val="0095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5751">
      <w:bodyDiv w:val="1"/>
      <w:marLeft w:val="0"/>
      <w:marRight w:val="0"/>
      <w:marTop w:val="0"/>
      <w:marBottom w:val="0"/>
      <w:divBdr>
        <w:top w:val="none" w:sz="0" w:space="0" w:color="auto"/>
        <w:left w:val="none" w:sz="0" w:space="0" w:color="auto"/>
        <w:bottom w:val="none" w:sz="0" w:space="0" w:color="auto"/>
        <w:right w:val="none" w:sz="0" w:space="0" w:color="auto"/>
      </w:divBdr>
    </w:div>
    <w:div w:id="128867382">
      <w:bodyDiv w:val="1"/>
      <w:marLeft w:val="0"/>
      <w:marRight w:val="0"/>
      <w:marTop w:val="0"/>
      <w:marBottom w:val="0"/>
      <w:divBdr>
        <w:top w:val="none" w:sz="0" w:space="0" w:color="auto"/>
        <w:left w:val="none" w:sz="0" w:space="0" w:color="auto"/>
        <w:bottom w:val="none" w:sz="0" w:space="0" w:color="auto"/>
        <w:right w:val="none" w:sz="0" w:space="0" w:color="auto"/>
      </w:divBdr>
    </w:div>
    <w:div w:id="173109429">
      <w:bodyDiv w:val="1"/>
      <w:marLeft w:val="0"/>
      <w:marRight w:val="0"/>
      <w:marTop w:val="0"/>
      <w:marBottom w:val="0"/>
      <w:divBdr>
        <w:top w:val="none" w:sz="0" w:space="0" w:color="auto"/>
        <w:left w:val="none" w:sz="0" w:space="0" w:color="auto"/>
        <w:bottom w:val="none" w:sz="0" w:space="0" w:color="auto"/>
        <w:right w:val="none" w:sz="0" w:space="0" w:color="auto"/>
      </w:divBdr>
    </w:div>
    <w:div w:id="227152254">
      <w:bodyDiv w:val="1"/>
      <w:marLeft w:val="0"/>
      <w:marRight w:val="0"/>
      <w:marTop w:val="0"/>
      <w:marBottom w:val="0"/>
      <w:divBdr>
        <w:top w:val="none" w:sz="0" w:space="0" w:color="auto"/>
        <w:left w:val="none" w:sz="0" w:space="0" w:color="auto"/>
        <w:bottom w:val="none" w:sz="0" w:space="0" w:color="auto"/>
        <w:right w:val="none" w:sz="0" w:space="0" w:color="auto"/>
      </w:divBdr>
    </w:div>
    <w:div w:id="282463878">
      <w:bodyDiv w:val="1"/>
      <w:marLeft w:val="0"/>
      <w:marRight w:val="0"/>
      <w:marTop w:val="0"/>
      <w:marBottom w:val="0"/>
      <w:divBdr>
        <w:top w:val="none" w:sz="0" w:space="0" w:color="auto"/>
        <w:left w:val="none" w:sz="0" w:space="0" w:color="auto"/>
        <w:bottom w:val="none" w:sz="0" w:space="0" w:color="auto"/>
        <w:right w:val="none" w:sz="0" w:space="0" w:color="auto"/>
      </w:divBdr>
    </w:div>
    <w:div w:id="361131936">
      <w:bodyDiv w:val="1"/>
      <w:marLeft w:val="0"/>
      <w:marRight w:val="0"/>
      <w:marTop w:val="0"/>
      <w:marBottom w:val="0"/>
      <w:divBdr>
        <w:top w:val="none" w:sz="0" w:space="0" w:color="auto"/>
        <w:left w:val="none" w:sz="0" w:space="0" w:color="auto"/>
        <w:bottom w:val="none" w:sz="0" w:space="0" w:color="auto"/>
        <w:right w:val="none" w:sz="0" w:space="0" w:color="auto"/>
      </w:divBdr>
    </w:div>
    <w:div w:id="649795040">
      <w:bodyDiv w:val="1"/>
      <w:marLeft w:val="0"/>
      <w:marRight w:val="0"/>
      <w:marTop w:val="0"/>
      <w:marBottom w:val="0"/>
      <w:divBdr>
        <w:top w:val="none" w:sz="0" w:space="0" w:color="auto"/>
        <w:left w:val="none" w:sz="0" w:space="0" w:color="auto"/>
        <w:bottom w:val="none" w:sz="0" w:space="0" w:color="auto"/>
        <w:right w:val="none" w:sz="0" w:space="0" w:color="auto"/>
      </w:divBdr>
    </w:div>
    <w:div w:id="652103403">
      <w:bodyDiv w:val="1"/>
      <w:marLeft w:val="0"/>
      <w:marRight w:val="0"/>
      <w:marTop w:val="0"/>
      <w:marBottom w:val="0"/>
      <w:divBdr>
        <w:top w:val="none" w:sz="0" w:space="0" w:color="auto"/>
        <w:left w:val="none" w:sz="0" w:space="0" w:color="auto"/>
        <w:bottom w:val="none" w:sz="0" w:space="0" w:color="auto"/>
        <w:right w:val="none" w:sz="0" w:space="0" w:color="auto"/>
      </w:divBdr>
    </w:div>
    <w:div w:id="801189236">
      <w:bodyDiv w:val="1"/>
      <w:marLeft w:val="0"/>
      <w:marRight w:val="0"/>
      <w:marTop w:val="0"/>
      <w:marBottom w:val="0"/>
      <w:divBdr>
        <w:top w:val="none" w:sz="0" w:space="0" w:color="auto"/>
        <w:left w:val="none" w:sz="0" w:space="0" w:color="auto"/>
        <w:bottom w:val="none" w:sz="0" w:space="0" w:color="auto"/>
        <w:right w:val="none" w:sz="0" w:space="0" w:color="auto"/>
      </w:divBdr>
    </w:div>
    <w:div w:id="824470013">
      <w:bodyDiv w:val="1"/>
      <w:marLeft w:val="0"/>
      <w:marRight w:val="0"/>
      <w:marTop w:val="0"/>
      <w:marBottom w:val="0"/>
      <w:divBdr>
        <w:top w:val="none" w:sz="0" w:space="0" w:color="auto"/>
        <w:left w:val="none" w:sz="0" w:space="0" w:color="auto"/>
        <w:bottom w:val="none" w:sz="0" w:space="0" w:color="auto"/>
        <w:right w:val="none" w:sz="0" w:space="0" w:color="auto"/>
      </w:divBdr>
    </w:div>
    <w:div w:id="857085389">
      <w:bodyDiv w:val="1"/>
      <w:marLeft w:val="0"/>
      <w:marRight w:val="0"/>
      <w:marTop w:val="0"/>
      <w:marBottom w:val="0"/>
      <w:divBdr>
        <w:top w:val="none" w:sz="0" w:space="0" w:color="auto"/>
        <w:left w:val="none" w:sz="0" w:space="0" w:color="auto"/>
        <w:bottom w:val="none" w:sz="0" w:space="0" w:color="auto"/>
        <w:right w:val="none" w:sz="0" w:space="0" w:color="auto"/>
      </w:divBdr>
    </w:div>
    <w:div w:id="913585328">
      <w:bodyDiv w:val="1"/>
      <w:marLeft w:val="0"/>
      <w:marRight w:val="0"/>
      <w:marTop w:val="0"/>
      <w:marBottom w:val="0"/>
      <w:divBdr>
        <w:top w:val="none" w:sz="0" w:space="0" w:color="auto"/>
        <w:left w:val="none" w:sz="0" w:space="0" w:color="auto"/>
        <w:bottom w:val="none" w:sz="0" w:space="0" w:color="auto"/>
        <w:right w:val="none" w:sz="0" w:space="0" w:color="auto"/>
      </w:divBdr>
    </w:div>
    <w:div w:id="918250701">
      <w:bodyDiv w:val="1"/>
      <w:marLeft w:val="0"/>
      <w:marRight w:val="0"/>
      <w:marTop w:val="0"/>
      <w:marBottom w:val="0"/>
      <w:divBdr>
        <w:top w:val="none" w:sz="0" w:space="0" w:color="auto"/>
        <w:left w:val="none" w:sz="0" w:space="0" w:color="auto"/>
        <w:bottom w:val="none" w:sz="0" w:space="0" w:color="auto"/>
        <w:right w:val="none" w:sz="0" w:space="0" w:color="auto"/>
      </w:divBdr>
    </w:div>
    <w:div w:id="958150898">
      <w:bodyDiv w:val="1"/>
      <w:marLeft w:val="0"/>
      <w:marRight w:val="0"/>
      <w:marTop w:val="0"/>
      <w:marBottom w:val="0"/>
      <w:divBdr>
        <w:top w:val="none" w:sz="0" w:space="0" w:color="auto"/>
        <w:left w:val="none" w:sz="0" w:space="0" w:color="auto"/>
        <w:bottom w:val="none" w:sz="0" w:space="0" w:color="auto"/>
        <w:right w:val="none" w:sz="0" w:space="0" w:color="auto"/>
      </w:divBdr>
    </w:div>
    <w:div w:id="960574058">
      <w:bodyDiv w:val="1"/>
      <w:marLeft w:val="0"/>
      <w:marRight w:val="0"/>
      <w:marTop w:val="0"/>
      <w:marBottom w:val="0"/>
      <w:divBdr>
        <w:top w:val="none" w:sz="0" w:space="0" w:color="auto"/>
        <w:left w:val="none" w:sz="0" w:space="0" w:color="auto"/>
        <w:bottom w:val="none" w:sz="0" w:space="0" w:color="auto"/>
        <w:right w:val="none" w:sz="0" w:space="0" w:color="auto"/>
      </w:divBdr>
    </w:div>
    <w:div w:id="1064644640">
      <w:bodyDiv w:val="1"/>
      <w:marLeft w:val="0"/>
      <w:marRight w:val="0"/>
      <w:marTop w:val="0"/>
      <w:marBottom w:val="0"/>
      <w:divBdr>
        <w:top w:val="none" w:sz="0" w:space="0" w:color="auto"/>
        <w:left w:val="none" w:sz="0" w:space="0" w:color="auto"/>
        <w:bottom w:val="none" w:sz="0" w:space="0" w:color="auto"/>
        <w:right w:val="none" w:sz="0" w:space="0" w:color="auto"/>
      </w:divBdr>
    </w:div>
    <w:div w:id="1120299889">
      <w:bodyDiv w:val="1"/>
      <w:marLeft w:val="0"/>
      <w:marRight w:val="0"/>
      <w:marTop w:val="0"/>
      <w:marBottom w:val="0"/>
      <w:divBdr>
        <w:top w:val="none" w:sz="0" w:space="0" w:color="auto"/>
        <w:left w:val="none" w:sz="0" w:space="0" w:color="auto"/>
        <w:bottom w:val="none" w:sz="0" w:space="0" w:color="auto"/>
        <w:right w:val="none" w:sz="0" w:space="0" w:color="auto"/>
      </w:divBdr>
    </w:div>
    <w:div w:id="1149518980">
      <w:bodyDiv w:val="1"/>
      <w:marLeft w:val="0"/>
      <w:marRight w:val="0"/>
      <w:marTop w:val="0"/>
      <w:marBottom w:val="0"/>
      <w:divBdr>
        <w:top w:val="none" w:sz="0" w:space="0" w:color="auto"/>
        <w:left w:val="none" w:sz="0" w:space="0" w:color="auto"/>
        <w:bottom w:val="none" w:sz="0" w:space="0" w:color="auto"/>
        <w:right w:val="none" w:sz="0" w:space="0" w:color="auto"/>
      </w:divBdr>
      <w:divsChild>
        <w:div w:id="372341870">
          <w:marLeft w:val="240"/>
          <w:marRight w:val="0"/>
          <w:marTop w:val="0"/>
          <w:marBottom w:val="0"/>
          <w:divBdr>
            <w:top w:val="none" w:sz="0" w:space="0" w:color="auto"/>
            <w:left w:val="none" w:sz="0" w:space="0" w:color="auto"/>
            <w:bottom w:val="none" w:sz="0" w:space="0" w:color="auto"/>
            <w:right w:val="none" w:sz="0" w:space="0" w:color="auto"/>
          </w:divBdr>
        </w:div>
        <w:div w:id="464276124">
          <w:marLeft w:val="240"/>
          <w:marRight w:val="0"/>
          <w:marTop w:val="0"/>
          <w:marBottom w:val="0"/>
          <w:divBdr>
            <w:top w:val="none" w:sz="0" w:space="0" w:color="auto"/>
            <w:left w:val="none" w:sz="0" w:space="0" w:color="auto"/>
            <w:bottom w:val="none" w:sz="0" w:space="0" w:color="auto"/>
            <w:right w:val="none" w:sz="0" w:space="0" w:color="auto"/>
          </w:divBdr>
        </w:div>
        <w:div w:id="521213445">
          <w:marLeft w:val="240"/>
          <w:marRight w:val="0"/>
          <w:marTop w:val="0"/>
          <w:marBottom w:val="0"/>
          <w:divBdr>
            <w:top w:val="none" w:sz="0" w:space="0" w:color="auto"/>
            <w:left w:val="none" w:sz="0" w:space="0" w:color="auto"/>
            <w:bottom w:val="none" w:sz="0" w:space="0" w:color="auto"/>
            <w:right w:val="none" w:sz="0" w:space="0" w:color="auto"/>
          </w:divBdr>
        </w:div>
        <w:div w:id="674916221">
          <w:marLeft w:val="240"/>
          <w:marRight w:val="0"/>
          <w:marTop w:val="0"/>
          <w:marBottom w:val="0"/>
          <w:divBdr>
            <w:top w:val="none" w:sz="0" w:space="0" w:color="auto"/>
            <w:left w:val="none" w:sz="0" w:space="0" w:color="auto"/>
            <w:bottom w:val="none" w:sz="0" w:space="0" w:color="auto"/>
            <w:right w:val="none" w:sz="0" w:space="0" w:color="auto"/>
          </w:divBdr>
          <w:divsChild>
            <w:div w:id="469910080">
              <w:marLeft w:val="240"/>
              <w:marRight w:val="0"/>
              <w:marTop w:val="0"/>
              <w:marBottom w:val="0"/>
              <w:divBdr>
                <w:top w:val="none" w:sz="0" w:space="0" w:color="auto"/>
                <w:left w:val="none" w:sz="0" w:space="0" w:color="auto"/>
                <w:bottom w:val="none" w:sz="0" w:space="0" w:color="auto"/>
                <w:right w:val="none" w:sz="0" w:space="0" w:color="auto"/>
              </w:divBdr>
            </w:div>
            <w:div w:id="1854496138">
              <w:marLeft w:val="240"/>
              <w:marRight w:val="0"/>
              <w:marTop w:val="0"/>
              <w:marBottom w:val="0"/>
              <w:divBdr>
                <w:top w:val="none" w:sz="0" w:space="0" w:color="auto"/>
                <w:left w:val="none" w:sz="0" w:space="0" w:color="auto"/>
                <w:bottom w:val="none" w:sz="0" w:space="0" w:color="auto"/>
                <w:right w:val="none" w:sz="0" w:space="0" w:color="auto"/>
              </w:divBdr>
            </w:div>
          </w:divsChild>
        </w:div>
        <w:div w:id="965504665">
          <w:marLeft w:val="240"/>
          <w:marRight w:val="0"/>
          <w:marTop w:val="0"/>
          <w:marBottom w:val="0"/>
          <w:divBdr>
            <w:top w:val="none" w:sz="0" w:space="0" w:color="auto"/>
            <w:left w:val="none" w:sz="0" w:space="0" w:color="auto"/>
            <w:bottom w:val="none" w:sz="0" w:space="0" w:color="auto"/>
            <w:right w:val="none" w:sz="0" w:space="0" w:color="auto"/>
          </w:divBdr>
        </w:div>
        <w:div w:id="1017079222">
          <w:marLeft w:val="240"/>
          <w:marRight w:val="0"/>
          <w:marTop w:val="0"/>
          <w:marBottom w:val="0"/>
          <w:divBdr>
            <w:top w:val="none" w:sz="0" w:space="0" w:color="auto"/>
            <w:left w:val="none" w:sz="0" w:space="0" w:color="auto"/>
            <w:bottom w:val="none" w:sz="0" w:space="0" w:color="auto"/>
            <w:right w:val="none" w:sz="0" w:space="0" w:color="auto"/>
          </w:divBdr>
        </w:div>
        <w:div w:id="1069035722">
          <w:marLeft w:val="240"/>
          <w:marRight w:val="0"/>
          <w:marTop w:val="0"/>
          <w:marBottom w:val="0"/>
          <w:divBdr>
            <w:top w:val="none" w:sz="0" w:space="0" w:color="auto"/>
            <w:left w:val="none" w:sz="0" w:space="0" w:color="auto"/>
            <w:bottom w:val="none" w:sz="0" w:space="0" w:color="auto"/>
            <w:right w:val="none" w:sz="0" w:space="0" w:color="auto"/>
          </w:divBdr>
        </w:div>
        <w:div w:id="1139416279">
          <w:marLeft w:val="240"/>
          <w:marRight w:val="0"/>
          <w:marTop w:val="0"/>
          <w:marBottom w:val="0"/>
          <w:divBdr>
            <w:top w:val="none" w:sz="0" w:space="0" w:color="auto"/>
            <w:left w:val="none" w:sz="0" w:space="0" w:color="auto"/>
            <w:bottom w:val="none" w:sz="0" w:space="0" w:color="auto"/>
            <w:right w:val="none" w:sz="0" w:space="0" w:color="auto"/>
          </w:divBdr>
        </w:div>
        <w:div w:id="1170407518">
          <w:marLeft w:val="240"/>
          <w:marRight w:val="0"/>
          <w:marTop w:val="0"/>
          <w:marBottom w:val="0"/>
          <w:divBdr>
            <w:top w:val="none" w:sz="0" w:space="0" w:color="auto"/>
            <w:left w:val="none" w:sz="0" w:space="0" w:color="auto"/>
            <w:bottom w:val="none" w:sz="0" w:space="0" w:color="auto"/>
            <w:right w:val="none" w:sz="0" w:space="0" w:color="auto"/>
          </w:divBdr>
        </w:div>
        <w:div w:id="1310523420">
          <w:marLeft w:val="240"/>
          <w:marRight w:val="0"/>
          <w:marTop w:val="0"/>
          <w:marBottom w:val="0"/>
          <w:divBdr>
            <w:top w:val="none" w:sz="0" w:space="0" w:color="auto"/>
            <w:left w:val="none" w:sz="0" w:space="0" w:color="auto"/>
            <w:bottom w:val="none" w:sz="0" w:space="0" w:color="auto"/>
            <w:right w:val="none" w:sz="0" w:space="0" w:color="auto"/>
          </w:divBdr>
        </w:div>
        <w:div w:id="1445616431">
          <w:marLeft w:val="240"/>
          <w:marRight w:val="0"/>
          <w:marTop w:val="0"/>
          <w:marBottom w:val="0"/>
          <w:divBdr>
            <w:top w:val="none" w:sz="0" w:space="0" w:color="auto"/>
            <w:left w:val="none" w:sz="0" w:space="0" w:color="auto"/>
            <w:bottom w:val="none" w:sz="0" w:space="0" w:color="auto"/>
            <w:right w:val="none" w:sz="0" w:space="0" w:color="auto"/>
          </w:divBdr>
        </w:div>
      </w:divsChild>
    </w:div>
    <w:div w:id="1176772535">
      <w:bodyDiv w:val="1"/>
      <w:marLeft w:val="0"/>
      <w:marRight w:val="0"/>
      <w:marTop w:val="0"/>
      <w:marBottom w:val="0"/>
      <w:divBdr>
        <w:top w:val="none" w:sz="0" w:space="0" w:color="auto"/>
        <w:left w:val="none" w:sz="0" w:space="0" w:color="auto"/>
        <w:bottom w:val="none" w:sz="0" w:space="0" w:color="auto"/>
        <w:right w:val="none" w:sz="0" w:space="0" w:color="auto"/>
      </w:divBdr>
    </w:div>
    <w:div w:id="1177887082">
      <w:bodyDiv w:val="1"/>
      <w:marLeft w:val="0"/>
      <w:marRight w:val="0"/>
      <w:marTop w:val="0"/>
      <w:marBottom w:val="0"/>
      <w:divBdr>
        <w:top w:val="none" w:sz="0" w:space="0" w:color="auto"/>
        <w:left w:val="none" w:sz="0" w:space="0" w:color="auto"/>
        <w:bottom w:val="none" w:sz="0" w:space="0" w:color="auto"/>
        <w:right w:val="none" w:sz="0" w:space="0" w:color="auto"/>
      </w:divBdr>
    </w:div>
    <w:div w:id="1228110419">
      <w:bodyDiv w:val="1"/>
      <w:marLeft w:val="0"/>
      <w:marRight w:val="0"/>
      <w:marTop w:val="0"/>
      <w:marBottom w:val="0"/>
      <w:divBdr>
        <w:top w:val="none" w:sz="0" w:space="0" w:color="auto"/>
        <w:left w:val="none" w:sz="0" w:space="0" w:color="auto"/>
        <w:bottom w:val="none" w:sz="0" w:space="0" w:color="auto"/>
        <w:right w:val="none" w:sz="0" w:space="0" w:color="auto"/>
      </w:divBdr>
    </w:div>
    <w:div w:id="1246040122">
      <w:bodyDiv w:val="1"/>
      <w:marLeft w:val="0"/>
      <w:marRight w:val="0"/>
      <w:marTop w:val="0"/>
      <w:marBottom w:val="0"/>
      <w:divBdr>
        <w:top w:val="none" w:sz="0" w:space="0" w:color="auto"/>
        <w:left w:val="none" w:sz="0" w:space="0" w:color="auto"/>
        <w:bottom w:val="none" w:sz="0" w:space="0" w:color="auto"/>
        <w:right w:val="none" w:sz="0" w:space="0" w:color="auto"/>
      </w:divBdr>
    </w:div>
    <w:div w:id="1273586029">
      <w:bodyDiv w:val="1"/>
      <w:marLeft w:val="0"/>
      <w:marRight w:val="0"/>
      <w:marTop w:val="0"/>
      <w:marBottom w:val="0"/>
      <w:divBdr>
        <w:top w:val="none" w:sz="0" w:space="0" w:color="auto"/>
        <w:left w:val="none" w:sz="0" w:space="0" w:color="auto"/>
        <w:bottom w:val="none" w:sz="0" w:space="0" w:color="auto"/>
        <w:right w:val="none" w:sz="0" w:space="0" w:color="auto"/>
      </w:divBdr>
    </w:div>
    <w:div w:id="1349718430">
      <w:bodyDiv w:val="1"/>
      <w:marLeft w:val="0"/>
      <w:marRight w:val="0"/>
      <w:marTop w:val="0"/>
      <w:marBottom w:val="0"/>
      <w:divBdr>
        <w:top w:val="none" w:sz="0" w:space="0" w:color="auto"/>
        <w:left w:val="none" w:sz="0" w:space="0" w:color="auto"/>
        <w:bottom w:val="none" w:sz="0" w:space="0" w:color="auto"/>
        <w:right w:val="none" w:sz="0" w:space="0" w:color="auto"/>
      </w:divBdr>
    </w:div>
    <w:div w:id="1370836203">
      <w:bodyDiv w:val="1"/>
      <w:marLeft w:val="0"/>
      <w:marRight w:val="0"/>
      <w:marTop w:val="0"/>
      <w:marBottom w:val="0"/>
      <w:divBdr>
        <w:top w:val="none" w:sz="0" w:space="0" w:color="auto"/>
        <w:left w:val="none" w:sz="0" w:space="0" w:color="auto"/>
        <w:bottom w:val="none" w:sz="0" w:space="0" w:color="auto"/>
        <w:right w:val="none" w:sz="0" w:space="0" w:color="auto"/>
      </w:divBdr>
    </w:div>
    <w:div w:id="1389182418">
      <w:bodyDiv w:val="1"/>
      <w:marLeft w:val="0"/>
      <w:marRight w:val="0"/>
      <w:marTop w:val="0"/>
      <w:marBottom w:val="0"/>
      <w:divBdr>
        <w:top w:val="none" w:sz="0" w:space="0" w:color="auto"/>
        <w:left w:val="none" w:sz="0" w:space="0" w:color="auto"/>
        <w:bottom w:val="none" w:sz="0" w:space="0" w:color="auto"/>
        <w:right w:val="none" w:sz="0" w:space="0" w:color="auto"/>
      </w:divBdr>
    </w:div>
    <w:div w:id="1418743237">
      <w:bodyDiv w:val="1"/>
      <w:marLeft w:val="0"/>
      <w:marRight w:val="0"/>
      <w:marTop w:val="0"/>
      <w:marBottom w:val="0"/>
      <w:divBdr>
        <w:top w:val="none" w:sz="0" w:space="0" w:color="auto"/>
        <w:left w:val="none" w:sz="0" w:space="0" w:color="auto"/>
        <w:bottom w:val="none" w:sz="0" w:space="0" w:color="auto"/>
        <w:right w:val="none" w:sz="0" w:space="0" w:color="auto"/>
      </w:divBdr>
    </w:div>
    <w:div w:id="1432774721">
      <w:bodyDiv w:val="1"/>
      <w:marLeft w:val="0"/>
      <w:marRight w:val="0"/>
      <w:marTop w:val="0"/>
      <w:marBottom w:val="0"/>
      <w:divBdr>
        <w:top w:val="none" w:sz="0" w:space="0" w:color="auto"/>
        <w:left w:val="none" w:sz="0" w:space="0" w:color="auto"/>
        <w:bottom w:val="none" w:sz="0" w:space="0" w:color="auto"/>
        <w:right w:val="none" w:sz="0" w:space="0" w:color="auto"/>
      </w:divBdr>
    </w:div>
    <w:div w:id="1445811392">
      <w:bodyDiv w:val="1"/>
      <w:marLeft w:val="0"/>
      <w:marRight w:val="0"/>
      <w:marTop w:val="0"/>
      <w:marBottom w:val="0"/>
      <w:divBdr>
        <w:top w:val="none" w:sz="0" w:space="0" w:color="auto"/>
        <w:left w:val="none" w:sz="0" w:space="0" w:color="auto"/>
        <w:bottom w:val="none" w:sz="0" w:space="0" w:color="auto"/>
        <w:right w:val="none" w:sz="0" w:space="0" w:color="auto"/>
      </w:divBdr>
    </w:div>
    <w:div w:id="1496795862">
      <w:bodyDiv w:val="1"/>
      <w:marLeft w:val="0"/>
      <w:marRight w:val="0"/>
      <w:marTop w:val="0"/>
      <w:marBottom w:val="0"/>
      <w:divBdr>
        <w:top w:val="none" w:sz="0" w:space="0" w:color="auto"/>
        <w:left w:val="none" w:sz="0" w:space="0" w:color="auto"/>
        <w:bottom w:val="none" w:sz="0" w:space="0" w:color="auto"/>
        <w:right w:val="none" w:sz="0" w:space="0" w:color="auto"/>
      </w:divBdr>
    </w:div>
    <w:div w:id="1517967035">
      <w:bodyDiv w:val="1"/>
      <w:marLeft w:val="0"/>
      <w:marRight w:val="0"/>
      <w:marTop w:val="0"/>
      <w:marBottom w:val="0"/>
      <w:divBdr>
        <w:top w:val="none" w:sz="0" w:space="0" w:color="auto"/>
        <w:left w:val="none" w:sz="0" w:space="0" w:color="auto"/>
        <w:bottom w:val="none" w:sz="0" w:space="0" w:color="auto"/>
        <w:right w:val="none" w:sz="0" w:space="0" w:color="auto"/>
      </w:divBdr>
    </w:div>
    <w:div w:id="1531339411">
      <w:bodyDiv w:val="1"/>
      <w:marLeft w:val="0"/>
      <w:marRight w:val="0"/>
      <w:marTop w:val="0"/>
      <w:marBottom w:val="0"/>
      <w:divBdr>
        <w:top w:val="none" w:sz="0" w:space="0" w:color="auto"/>
        <w:left w:val="none" w:sz="0" w:space="0" w:color="auto"/>
        <w:bottom w:val="none" w:sz="0" w:space="0" w:color="auto"/>
        <w:right w:val="none" w:sz="0" w:space="0" w:color="auto"/>
      </w:divBdr>
    </w:div>
    <w:div w:id="1537350997">
      <w:bodyDiv w:val="1"/>
      <w:marLeft w:val="0"/>
      <w:marRight w:val="0"/>
      <w:marTop w:val="0"/>
      <w:marBottom w:val="0"/>
      <w:divBdr>
        <w:top w:val="none" w:sz="0" w:space="0" w:color="auto"/>
        <w:left w:val="none" w:sz="0" w:space="0" w:color="auto"/>
        <w:bottom w:val="none" w:sz="0" w:space="0" w:color="auto"/>
        <w:right w:val="none" w:sz="0" w:space="0" w:color="auto"/>
      </w:divBdr>
    </w:div>
    <w:div w:id="1569219971">
      <w:bodyDiv w:val="1"/>
      <w:marLeft w:val="0"/>
      <w:marRight w:val="0"/>
      <w:marTop w:val="0"/>
      <w:marBottom w:val="0"/>
      <w:divBdr>
        <w:top w:val="none" w:sz="0" w:space="0" w:color="auto"/>
        <w:left w:val="none" w:sz="0" w:space="0" w:color="auto"/>
        <w:bottom w:val="none" w:sz="0" w:space="0" w:color="auto"/>
        <w:right w:val="none" w:sz="0" w:space="0" w:color="auto"/>
      </w:divBdr>
    </w:div>
    <w:div w:id="1642612342">
      <w:bodyDiv w:val="1"/>
      <w:marLeft w:val="0"/>
      <w:marRight w:val="0"/>
      <w:marTop w:val="0"/>
      <w:marBottom w:val="0"/>
      <w:divBdr>
        <w:top w:val="none" w:sz="0" w:space="0" w:color="auto"/>
        <w:left w:val="none" w:sz="0" w:space="0" w:color="auto"/>
        <w:bottom w:val="none" w:sz="0" w:space="0" w:color="auto"/>
        <w:right w:val="none" w:sz="0" w:space="0" w:color="auto"/>
      </w:divBdr>
    </w:div>
    <w:div w:id="1733502380">
      <w:bodyDiv w:val="1"/>
      <w:marLeft w:val="0"/>
      <w:marRight w:val="0"/>
      <w:marTop w:val="0"/>
      <w:marBottom w:val="0"/>
      <w:divBdr>
        <w:top w:val="none" w:sz="0" w:space="0" w:color="auto"/>
        <w:left w:val="none" w:sz="0" w:space="0" w:color="auto"/>
        <w:bottom w:val="none" w:sz="0" w:space="0" w:color="auto"/>
        <w:right w:val="none" w:sz="0" w:space="0" w:color="auto"/>
      </w:divBdr>
    </w:div>
    <w:div w:id="1780686378">
      <w:bodyDiv w:val="1"/>
      <w:marLeft w:val="0"/>
      <w:marRight w:val="0"/>
      <w:marTop w:val="0"/>
      <w:marBottom w:val="0"/>
      <w:divBdr>
        <w:top w:val="none" w:sz="0" w:space="0" w:color="auto"/>
        <w:left w:val="none" w:sz="0" w:space="0" w:color="auto"/>
        <w:bottom w:val="none" w:sz="0" w:space="0" w:color="auto"/>
        <w:right w:val="none" w:sz="0" w:space="0" w:color="auto"/>
      </w:divBdr>
    </w:div>
    <w:div w:id="1782144733">
      <w:bodyDiv w:val="1"/>
      <w:marLeft w:val="0"/>
      <w:marRight w:val="0"/>
      <w:marTop w:val="0"/>
      <w:marBottom w:val="0"/>
      <w:divBdr>
        <w:top w:val="none" w:sz="0" w:space="0" w:color="auto"/>
        <w:left w:val="none" w:sz="0" w:space="0" w:color="auto"/>
        <w:bottom w:val="none" w:sz="0" w:space="0" w:color="auto"/>
        <w:right w:val="none" w:sz="0" w:space="0" w:color="auto"/>
      </w:divBdr>
    </w:div>
    <w:div w:id="1799447733">
      <w:bodyDiv w:val="1"/>
      <w:marLeft w:val="0"/>
      <w:marRight w:val="0"/>
      <w:marTop w:val="0"/>
      <w:marBottom w:val="0"/>
      <w:divBdr>
        <w:top w:val="none" w:sz="0" w:space="0" w:color="auto"/>
        <w:left w:val="none" w:sz="0" w:space="0" w:color="auto"/>
        <w:bottom w:val="none" w:sz="0" w:space="0" w:color="auto"/>
        <w:right w:val="none" w:sz="0" w:space="0" w:color="auto"/>
      </w:divBdr>
    </w:div>
    <w:div w:id="1828790187">
      <w:bodyDiv w:val="1"/>
      <w:marLeft w:val="0"/>
      <w:marRight w:val="0"/>
      <w:marTop w:val="0"/>
      <w:marBottom w:val="0"/>
      <w:divBdr>
        <w:top w:val="none" w:sz="0" w:space="0" w:color="auto"/>
        <w:left w:val="none" w:sz="0" w:space="0" w:color="auto"/>
        <w:bottom w:val="none" w:sz="0" w:space="0" w:color="auto"/>
        <w:right w:val="none" w:sz="0" w:space="0" w:color="auto"/>
      </w:divBdr>
    </w:div>
    <w:div w:id="1876506135">
      <w:bodyDiv w:val="1"/>
      <w:marLeft w:val="0"/>
      <w:marRight w:val="0"/>
      <w:marTop w:val="0"/>
      <w:marBottom w:val="0"/>
      <w:divBdr>
        <w:top w:val="none" w:sz="0" w:space="0" w:color="auto"/>
        <w:left w:val="none" w:sz="0" w:space="0" w:color="auto"/>
        <w:bottom w:val="none" w:sz="0" w:space="0" w:color="auto"/>
        <w:right w:val="none" w:sz="0" w:space="0" w:color="auto"/>
      </w:divBdr>
    </w:div>
    <w:div w:id="1899316509">
      <w:bodyDiv w:val="1"/>
      <w:marLeft w:val="0"/>
      <w:marRight w:val="0"/>
      <w:marTop w:val="0"/>
      <w:marBottom w:val="0"/>
      <w:divBdr>
        <w:top w:val="none" w:sz="0" w:space="0" w:color="auto"/>
        <w:left w:val="none" w:sz="0" w:space="0" w:color="auto"/>
        <w:bottom w:val="none" w:sz="0" w:space="0" w:color="auto"/>
        <w:right w:val="none" w:sz="0" w:space="0" w:color="auto"/>
      </w:divBdr>
    </w:div>
    <w:div w:id="1901937285">
      <w:bodyDiv w:val="1"/>
      <w:marLeft w:val="0"/>
      <w:marRight w:val="0"/>
      <w:marTop w:val="0"/>
      <w:marBottom w:val="0"/>
      <w:divBdr>
        <w:top w:val="none" w:sz="0" w:space="0" w:color="auto"/>
        <w:left w:val="none" w:sz="0" w:space="0" w:color="auto"/>
        <w:bottom w:val="none" w:sz="0" w:space="0" w:color="auto"/>
        <w:right w:val="none" w:sz="0" w:space="0" w:color="auto"/>
      </w:divBdr>
    </w:div>
    <w:div w:id="2037190847">
      <w:bodyDiv w:val="1"/>
      <w:marLeft w:val="0"/>
      <w:marRight w:val="0"/>
      <w:marTop w:val="0"/>
      <w:marBottom w:val="0"/>
      <w:divBdr>
        <w:top w:val="none" w:sz="0" w:space="0" w:color="auto"/>
        <w:left w:val="none" w:sz="0" w:space="0" w:color="auto"/>
        <w:bottom w:val="none" w:sz="0" w:space="0" w:color="auto"/>
        <w:right w:val="none" w:sz="0" w:space="0" w:color="auto"/>
      </w:divBdr>
    </w:div>
    <w:div w:id="204212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2018-03-19T07:17:00Z</dcterms:created>
  <dcterms:modified xsi:type="dcterms:W3CDTF">2021-01-14T07:43:00Z</dcterms:modified>
</cp:coreProperties>
</file>