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3D9E" w14:textId="77777777" w:rsidR="000458E8" w:rsidRDefault="009D4010">
      <w:pPr>
        <w:adjustRightInd/>
        <w:spacing w:line="308" w:lineRule="exact"/>
        <w:jc w:val="center"/>
        <w:rPr>
          <w:rFonts w:eastAsia="ＭＳ ゴシック" w:hAnsi="Times New Roman" w:cs="ＭＳ ゴシック"/>
          <w:sz w:val="22"/>
          <w:szCs w:val="22"/>
        </w:rPr>
      </w:pPr>
      <w:r>
        <w:rPr>
          <w:rFonts w:eastAsia="ＭＳ Ｐゴシック" w:hAnsi="Times New Roman" w:cs="ＭＳ Ｐゴシック" w:hint="eastAsia"/>
          <w:sz w:val="22"/>
          <w:szCs w:val="22"/>
        </w:rPr>
        <w:t>令和</w:t>
      </w:r>
      <w:r w:rsidR="004D193F">
        <w:rPr>
          <w:rFonts w:eastAsia="ＭＳ Ｐゴシック" w:hAnsi="Times New Roman" w:cs="ＭＳ Ｐゴシック" w:hint="eastAsia"/>
          <w:sz w:val="22"/>
          <w:szCs w:val="22"/>
        </w:rPr>
        <w:t>８</w:t>
      </w:r>
      <w:r>
        <w:rPr>
          <w:rFonts w:eastAsia="ＭＳ Ｐゴシック" w:hAnsi="Times New Roman" w:cs="ＭＳ Ｐゴシック" w:hint="eastAsia"/>
          <w:sz w:val="22"/>
          <w:szCs w:val="22"/>
        </w:rPr>
        <w:t>年度</w:t>
      </w:r>
      <w:r w:rsidR="003124A5">
        <w:rPr>
          <w:rFonts w:eastAsia="ＭＳ Ｐゴシック" w:hAnsi="Times New Roman" w:cs="ＭＳ Ｐゴシック" w:hint="eastAsia"/>
          <w:sz w:val="22"/>
          <w:szCs w:val="22"/>
        </w:rPr>
        <w:t>｢</w:t>
      </w:r>
      <w:r w:rsidR="006F5868">
        <w:rPr>
          <w:rFonts w:eastAsia="ＭＳ Ｐゴシック" w:hAnsi="Times New Roman" w:cs="ＭＳ Ｐゴシック" w:hint="eastAsia"/>
          <w:sz w:val="22"/>
          <w:szCs w:val="22"/>
        </w:rPr>
        <w:t>天然ガス等利用設備資金</w:t>
      </w:r>
      <w:r w:rsidR="003124A5">
        <w:rPr>
          <w:rFonts w:eastAsia="ＭＳ Ｐゴシック" w:hAnsi="Times New Roman" w:cs="ＭＳ Ｐゴシック" w:hint="eastAsia"/>
          <w:sz w:val="22"/>
          <w:szCs w:val="22"/>
        </w:rPr>
        <w:t>に係る</w:t>
      </w:r>
      <w:r w:rsidR="006F5868">
        <w:rPr>
          <w:rFonts w:eastAsia="ＭＳ Ｐゴシック" w:hAnsi="Times New Roman" w:cs="ＭＳ Ｐゴシック" w:hint="eastAsia"/>
          <w:sz w:val="22"/>
          <w:szCs w:val="22"/>
        </w:rPr>
        <w:t>利子補給金</w:t>
      </w:r>
      <w:r w:rsidR="003124A5">
        <w:rPr>
          <w:rFonts w:eastAsia="ＭＳ Ｐゴシック" w:hAnsi="Times New Roman" w:cs="ＭＳ Ｐゴシック" w:hint="eastAsia"/>
          <w:sz w:val="22"/>
          <w:szCs w:val="22"/>
        </w:rPr>
        <w:t>｣</w:t>
      </w:r>
      <w:r w:rsidR="006F5868">
        <w:rPr>
          <w:rFonts w:eastAsia="ＭＳ ゴシック" w:hAnsi="Times New Roman" w:cs="ＭＳ ゴシック" w:hint="eastAsia"/>
          <w:sz w:val="22"/>
          <w:szCs w:val="22"/>
        </w:rPr>
        <w:t>に係る利子補給</w:t>
      </w:r>
      <w:r w:rsidR="00AC75AF">
        <w:rPr>
          <w:rFonts w:eastAsia="ＭＳ ゴシック" w:hAnsi="Times New Roman" w:cs="ＭＳ ゴシック" w:hint="eastAsia"/>
          <w:sz w:val="22"/>
          <w:szCs w:val="22"/>
        </w:rPr>
        <w:t>対象</w:t>
      </w:r>
      <w:r w:rsidR="006F5868">
        <w:rPr>
          <w:rFonts w:eastAsia="ＭＳ ゴシック" w:hAnsi="Times New Roman" w:cs="ＭＳ ゴシック" w:hint="eastAsia"/>
          <w:sz w:val="22"/>
          <w:szCs w:val="22"/>
        </w:rPr>
        <w:t>金融機関の</w:t>
      </w:r>
    </w:p>
    <w:p w14:paraId="1BEDD6B7" w14:textId="12B11C4C" w:rsidR="006F5868" w:rsidRDefault="006F5868">
      <w:pPr>
        <w:adjustRightInd/>
        <w:spacing w:line="308"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公募について</w:t>
      </w:r>
    </w:p>
    <w:p w14:paraId="0E52FB7B" w14:textId="77777777" w:rsidR="000D1DBD" w:rsidRPr="003124A5" w:rsidRDefault="000D1DBD">
      <w:pPr>
        <w:adjustRightInd/>
        <w:spacing w:line="308" w:lineRule="exact"/>
        <w:jc w:val="center"/>
        <w:rPr>
          <w:rFonts w:hAnsi="Times New Roman" w:cs="Times New Roman"/>
          <w:spacing w:val="2"/>
        </w:rPr>
      </w:pPr>
    </w:p>
    <w:p w14:paraId="20865EB9" w14:textId="1F0B4C01" w:rsidR="006F5868" w:rsidRDefault="009107B1" w:rsidP="009107B1">
      <w:pPr>
        <w:tabs>
          <w:tab w:val="left" w:pos="3172"/>
          <w:tab w:val="right" w:pos="9750"/>
        </w:tabs>
        <w:adjustRightInd/>
        <w:spacing w:line="308" w:lineRule="exact"/>
        <w:rPr>
          <w:rFonts w:hAnsi="Times New Roman" w:cs="Times New Roman"/>
          <w:spacing w:val="2"/>
        </w:rPr>
      </w:pPr>
      <w:r>
        <w:rPr>
          <w:rFonts w:eastAsia="ＭＳ ゴシック" w:hAnsi="Times New Roman" w:cs="ＭＳ ゴシック"/>
          <w:sz w:val="22"/>
          <w:szCs w:val="22"/>
        </w:rPr>
        <w:tab/>
      </w:r>
      <w:r>
        <w:rPr>
          <w:rFonts w:eastAsia="ＭＳ ゴシック" w:hAnsi="Times New Roman" w:cs="ＭＳ ゴシック"/>
          <w:sz w:val="22"/>
          <w:szCs w:val="22"/>
        </w:rPr>
        <w:tab/>
      </w:r>
      <w:r w:rsidR="00342B85">
        <w:rPr>
          <w:rFonts w:eastAsia="ＭＳ ゴシック" w:hAnsi="Times New Roman" w:cs="ＭＳ ゴシック" w:hint="eastAsia"/>
          <w:sz w:val="22"/>
          <w:szCs w:val="22"/>
        </w:rPr>
        <w:t>令和</w:t>
      </w:r>
      <w:r w:rsidR="004D193F">
        <w:rPr>
          <w:rFonts w:eastAsia="ＭＳ ゴシック" w:hAnsi="Times New Roman" w:cs="ＭＳ ゴシック" w:hint="eastAsia"/>
          <w:sz w:val="22"/>
          <w:szCs w:val="22"/>
        </w:rPr>
        <w:t>８</w:t>
      </w:r>
      <w:r w:rsidR="006F5868">
        <w:rPr>
          <w:rFonts w:eastAsia="ＭＳ ゴシック" w:hAnsi="Times New Roman" w:cs="ＭＳ ゴシック" w:hint="eastAsia"/>
          <w:sz w:val="22"/>
          <w:szCs w:val="22"/>
        </w:rPr>
        <w:t>年</w:t>
      </w:r>
      <w:r w:rsidR="004D193F">
        <w:rPr>
          <w:rFonts w:eastAsia="ＭＳ ゴシック" w:hAnsi="Times New Roman" w:cs="ＭＳ ゴシック" w:hint="eastAsia"/>
          <w:sz w:val="22"/>
          <w:szCs w:val="22"/>
        </w:rPr>
        <w:t>４</w:t>
      </w:r>
      <w:r w:rsidR="006F5868">
        <w:rPr>
          <w:rFonts w:eastAsia="ＭＳ ゴシック" w:hAnsi="Times New Roman" w:cs="ＭＳ ゴシック" w:hint="eastAsia"/>
          <w:sz w:val="22"/>
          <w:szCs w:val="22"/>
        </w:rPr>
        <w:t>月</w:t>
      </w:r>
      <w:r w:rsidR="004D193F">
        <w:rPr>
          <w:rFonts w:eastAsia="ＭＳ ゴシック" w:hAnsi="Times New Roman" w:cs="ＭＳ ゴシック" w:hint="eastAsia"/>
          <w:sz w:val="22"/>
          <w:szCs w:val="22"/>
        </w:rPr>
        <w:t>１３</w:t>
      </w:r>
      <w:r w:rsidR="006F5868">
        <w:rPr>
          <w:rFonts w:eastAsia="ＭＳ ゴシック" w:hAnsi="Times New Roman" w:cs="ＭＳ ゴシック" w:hint="eastAsia"/>
          <w:sz w:val="22"/>
          <w:szCs w:val="22"/>
        </w:rPr>
        <w:t>日</w:t>
      </w:r>
    </w:p>
    <w:p w14:paraId="5DECAC28" w14:textId="77777777" w:rsidR="006F5868" w:rsidRDefault="006F5868">
      <w:pPr>
        <w:adjustRightInd/>
        <w:spacing w:line="308" w:lineRule="exact"/>
        <w:jc w:val="right"/>
        <w:rPr>
          <w:rFonts w:hAnsi="Times New Roman" w:cs="Times New Roman"/>
          <w:spacing w:val="2"/>
        </w:rPr>
      </w:pPr>
      <w:r>
        <w:rPr>
          <w:rFonts w:eastAsia="ＭＳ ゴシック" w:hAnsi="Times New Roman" w:cs="ＭＳ ゴシック" w:hint="eastAsia"/>
          <w:sz w:val="22"/>
          <w:szCs w:val="22"/>
        </w:rPr>
        <w:t>経済産業省資源エネルギー庁</w:t>
      </w:r>
    </w:p>
    <w:p w14:paraId="5B956946" w14:textId="77777777" w:rsidR="006F5868" w:rsidRDefault="0099154C">
      <w:pPr>
        <w:adjustRightInd/>
        <w:spacing w:line="308" w:lineRule="exact"/>
        <w:jc w:val="right"/>
        <w:rPr>
          <w:rFonts w:hAnsi="Times New Roman" w:cs="Times New Roman"/>
          <w:spacing w:val="2"/>
        </w:rPr>
      </w:pPr>
      <w:r>
        <w:rPr>
          <w:rFonts w:eastAsia="ＭＳ ゴシック" w:hAnsi="Times New Roman" w:cs="ＭＳ ゴシック" w:hint="eastAsia"/>
          <w:sz w:val="22"/>
          <w:szCs w:val="22"/>
        </w:rPr>
        <w:t>電力・ガス事業部</w:t>
      </w:r>
      <w:r w:rsidR="006F5868">
        <w:rPr>
          <w:rFonts w:eastAsia="ＭＳ ゴシック" w:hAnsi="Times New Roman" w:cs="ＭＳ ゴシック" w:hint="eastAsia"/>
          <w:sz w:val="22"/>
          <w:szCs w:val="22"/>
        </w:rPr>
        <w:t>ガス市場整備</w:t>
      </w:r>
      <w:r w:rsidR="00753509">
        <w:rPr>
          <w:rFonts w:eastAsia="ＭＳ ゴシック" w:hAnsi="Times New Roman" w:cs="ＭＳ ゴシック" w:hint="eastAsia"/>
          <w:sz w:val="22"/>
          <w:szCs w:val="22"/>
        </w:rPr>
        <w:t>室</w:t>
      </w:r>
    </w:p>
    <w:p w14:paraId="0DF48E1B" w14:textId="77777777" w:rsidR="000D1DBD" w:rsidRDefault="000D1DBD">
      <w:pPr>
        <w:adjustRightInd/>
        <w:spacing w:line="308" w:lineRule="exact"/>
        <w:rPr>
          <w:rFonts w:eastAsia="ＭＳ ゴシック" w:hAnsi="Times New Roman" w:cs="ＭＳ ゴシック"/>
          <w:sz w:val="22"/>
          <w:szCs w:val="22"/>
        </w:rPr>
      </w:pPr>
    </w:p>
    <w:p w14:paraId="79FC55F5" w14:textId="77777777" w:rsidR="00622E67" w:rsidRPr="004564AC" w:rsidRDefault="006F5868">
      <w:pPr>
        <w:adjustRightInd/>
        <w:spacing w:line="308" w:lineRule="exact"/>
        <w:rPr>
          <w:rFonts w:eastAsia="ＭＳ ゴシック" w:hAnsi="Times New Roman" w:cs="ＭＳ ゴシック"/>
          <w:color w:val="auto"/>
          <w:sz w:val="22"/>
          <w:szCs w:val="22"/>
        </w:rPr>
      </w:pPr>
      <w:r w:rsidRPr="004564AC">
        <w:rPr>
          <w:rFonts w:eastAsia="ＭＳ ゴシック" w:hAnsi="Times New Roman" w:cs="ＭＳ ゴシック" w:hint="eastAsia"/>
          <w:color w:val="auto"/>
          <w:sz w:val="22"/>
          <w:szCs w:val="22"/>
        </w:rPr>
        <w:t xml:space="preserve">　</w:t>
      </w:r>
      <w:r w:rsidR="003124A5" w:rsidRPr="004564AC">
        <w:rPr>
          <w:rFonts w:eastAsia="ＭＳ ゴシック" w:hAnsi="Times New Roman" w:cs="ＭＳ ゴシック" w:hint="eastAsia"/>
          <w:color w:val="auto"/>
          <w:sz w:val="22"/>
          <w:szCs w:val="22"/>
        </w:rPr>
        <w:t>｢</w:t>
      </w:r>
      <w:r w:rsidRPr="004564AC">
        <w:rPr>
          <w:rFonts w:eastAsia="ＭＳ Ｐゴシック" w:hAnsi="Times New Roman" w:cs="ＭＳ Ｐゴシック" w:hint="eastAsia"/>
          <w:color w:val="auto"/>
          <w:sz w:val="22"/>
          <w:szCs w:val="22"/>
        </w:rPr>
        <w:t>天然ガス等利用設備資金</w:t>
      </w:r>
      <w:r w:rsidR="003124A5" w:rsidRPr="004564AC">
        <w:rPr>
          <w:rFonts w:eastAsia="ＭＳ Ｐゴシック" w:hAnsi="Times New Roman" w:cs="ＭＳ Ｐゴシック" w:hint="eastAsia"/>
          <w:color w:val="auto"/>
          <w:sz w:val="22"/>
          <w:szCs w:val="22"/>
        </w:rPr>
        <w:t>に係る</w:t>
      </w:r>
      <w:r w:rsidRPr="004564AC">
        <w:rPr>
          <w:rFonts w:eastAsia="ＭＳ Ｐゴシック" w:hAnsi="Times New Roman" w:cs="ＭＳ Ｐゴシック" w:hint="eastAsia"/>
          <w:color w:val="auto"/>
          <w:sz w:val="22"/>
          <w:szCs w:val="22"/>
        </w:rPr>
        <w:t>利子補給金</w:t>
      </w:r>
      <w:r w:rsidR="003124A5" w:rsidRPr="004564AC">
        <w:rPr>
          <w:rFonts w:eastAsia="ＭＳ Ｐゴシック" w:hAnsi="Times New Roman" w:cs="ＭＳ Ｐゴシック" w:hint="eastAsia"/>
          <w:color w:val="auto"/>
          <w:sz w:val="22"/>
          <w:szCs w:val="22"/>
        </w:rPr>
        <w:t>｣</w:t>
      </w:r>
      <w:r w:rsidRPr="004564AC">
        <w:rPr>
          <w:rFonts w:eastAsia="ＭＳ ゴシック" w:hAnsi="Times New Roman" w:cs="ＭＳ ゴシック" w:hint="eastAsia"/>
          <w:color w:val="auto"/>
          <w:sz w:val="22"/>
          <w:szCs w:val="22"/>
        </w:rPr>
        <w:t>に係る利子補給</w:t>
      </w:r>
      <w:r w:rsidR="00AC75AF" w:rsidRPr="004564AC">
        <w:rPr>
          <w:rFonts w:eastAsia="ＭＳ ゴシック" w:hAnsi="Times New Roman" w:cs="ＭＳ ゴシック" w:hint="eastAsia"/>
          <w:color w:val="auto"/>
          <w:sz w:val="22"/>
          <w:szCs w:val="22"/>
        </w:rPr>
        <w:t>対象</w:t>
      </w:r>
      <w:r w:rsidRPr="004564AC">
        <w:rPr>
          <w:rFonts w:eastAsia="ＭＳ ゴシック" w:hAnsi="Times New Roman" w:cs="ＭＳ ゴシック" w:hint="eastAsia"/>
          <w:color w:val="auto"/>
          <w:sz w:val="22"/>
          <w:szCs w:val="22"/>
        </w:rPr>
        <w:t>金融機関を公募します。</w:t>
      </w:r>
    </w:p>
    <w:p w14:paraId="56DB2148" w14:textId="77777777" w:rsidR="000D1DBD" w:rsidRPr="004D193F" w:rsidRDefault="000D1DBD">
      <w:pPr>
        <w:adjustRightInd/>
        <w:spacing w:line="308" w:lineRule="exact"/>
        <w:rPr>
          <w:rFonts w:eastAsia="ＭＳ ゴシック" w:hAnsi="Times New Roman" w:cs="ＭＳ ゴシック"/>
          <w:sz w:val="22"/>
          <w:szCs w:val="22"/>
        </w:rPr>
      </w:pPr>
    </w:p>
    <w:p w14:paraId="2F989FB9" w14:textId="77777777" w:rsidR="006F5868" w:rsidRPr="00D0178C" w:rsidRDefault="006F5868">
      <w:pPr>
        <w:adjustRightInd/>
        <w:spacing w:line="308" w:lineRule="exact"/>
        <w:rPr>
          <w:rFonts w:ascii="ＭＳ ゴシック" w:eastAsia="ＭＳ ゴシック" w:hAnsi="ＭＳ ゴシック" w:cs="Times New Roman"/>
          <w:spacing w:val="2"/>
        </w:rPr>
      </w:pPr>
      <w:r w:rsidRPr="00D0178C">
        <w:rPr>
          <w:rFonts w:ascii="ＭＳ ゴシック" w:eastAsia="ＭＳ ゴシック" w:hAnsi="ＭＳ ゴシック" w:cs="ＭＳ ゴシック" w:hint="eastAsia"/>
          <w:sz w:val="22"/>
          <w:szCs w:val="22"/>
        </w:rPr>
        <w:t>１．事業内容</w:t>
      </w:r>
    </w:p>
    <w:p w14:paraId="0D344A83" w14:textId="77777777" w:rsidR="00584107" w:rsidRPr="00D0178C" w:rsidRDefault="006F5868" w:rsidP="00584107">
      <w:pPr>
        <w:rPr>
          <w:rFonts w:ascii="ＭＳ ゴシック" w:eastAsia="ＭＳ ゴシック" w:hAnsi="ＭＳ ゴシック"/>
          <w:spacing w:val="2"/>
          <w:sz w:val="22"/>
          <w:szCs w:val="22"/>
        </w:rPr>
      </w:pPr>
      <w:r w:rsidRPr="00D0178C">
        <w:rPr>
          <w:rFonts w:ascii="ＭＳ ゴシック" w:eastAsia="ＭＳ ゴシック" w:hAnsi="ＭＳ ゴシック" w:cs="ＭＳ ゴシック"/>
          <w:sz w:val="22"/>
          <w:szCs w:val="22"/>
        </w:rPr>
        <w:t xml:space="preserve">  </w:t>
      </w:r>
      <w:r w:rsidR="0047163B">
        <w:rPr>
          <w:rFonts w:ascii="ＭＳ ゴシック" w:eastAsia="ＭＳ ゴシック" w:hAnsi="ＭＳ ゴシック" w:cs="ＭＳ ゴシック" w:hint="eastAsia"/>
          <w:sz w:val="22"/>
          <w:szCs w:val="22"/>
        </w:rPr>
        <w:t>ガス事業者</w:t>
      </w:r>
      <w:r w:rsidR="00584107" w:rsidRPr="00D0178C">
        <w:rPr>
          <w:rFonts w:ascii="ＭＳ ゴシック" w:eastAsia="ＭＳ ゴシック" w:hAnsi="ＭＳ ゴシック" w:hint="eastAsia"/>
          <w:sz w:val="22"/>
          <w:szCs w:val="22"/>
        </w:rPr>
        <w:t>が天然ガスを受け入れるために必要な</w:t>
      </w:r>
      <w:r w:rsidR="003124A5">
        <w:rPr>
          <w:rFonts w:ascii="ＭＳ ゴシック" w:eastAsia="ＭＳ ゴシック" w:hAnsi="ＭＳ ゴシック" w:hint="eastAsia"/>
          <w:sz w:val="22"/>
          <w:szCs w:val="22"/>
        </w:rPr>
        <w:t>天然ガス</w:t>
      </w:r>
      <w:r w:rsidR="00584107" w:rsidRPr="00D0178C">
        <w:rPr>
          <w:rFonts w:ascii="ＭＳ ゴシック" w:eastAsia="ＭＳ ゴシック" w:hAnsi="ＭＳ ゴシック" w:hint="eastAsia"/>
          <w:sz w:val="22"/>
          <w:szCs w:val="22"/>
        </w:rPr>
        <w:t>受入基地</w:t>
      </w:r>
      <w:r w:rsidR="00121F54">
        <w:rPr>
          <w:rFonts w:ascii="ＭＳ ゴシック" w:eastAsia="ＭＳ ゴシック" w:hAnsi="ＭＳ ゴシック" w:hint="eastAsia"/>
          <w:sz w:val="22"/>
          <w:szCs w:val="22"/>
        </w:rPr>
        <w:t>設備</w:t>
      </w:r>
      <w:r w:rsidR="00584107" w:rsidRPr="00D0178C">
        <w:rPr>
          <w:rFonts w:ascii="ＭＳ ゴシック" w:eastAsia="ＭＳ ゴシック" w:hAnsi="ＭＳ ゴシック" w:hint="eastAsia"/>
          <w:sz w:val="22"/>
          <w:szCs w:val="22"/>
        </w:rPr>
        <w:t>、天然ガス輸送設備や、</w:t>
      </w:r>
      <w:r w:rsidR="0047163B">
        <w:rPr>
          <w:rFonts w:ascii="ＭＳ ゴシック" w:eastAsia="ＭＳ ゴシック" w:hAnsi="ＭＳ ゴシック" w:hint="eastAsia"/>
          <w:sz w:val="22"/>
          <w:szCs w:val="22"/>
        </w:rPr>
        <w:t>ガス事業者</w:t>
      </w:r>
      <w:r w:rsidR="00584107" w:rsidRPr="00D0178C">
        <w:rPr>
          <w:rFonts w:ascii="ＭＳ ゴシック" w:eastAsia="ＭＳ ゴシック" w:hAnsi="ＭＳ ゴシック" w:hint="eastAsia"/>
          <w:sz w:val="22"/>
          <w:szCs w:val="22"/>
        </w:rPr>
        <w:t>に天然ガスを供給するために必要な</w:t>
      </w:r>
      <w:r w:rsidR="003124A5">
        <w:rPr>
          <w:rFonts w:ascii="ＭＳ ゴシック" w:eastAsia="ＭＳ ゴシック" w:hAnsi="ＭＳ ゴシック" w:hint="eastAsia"/>
          <w:sz w:val="22"/>
          <w:szCs w:val="22"/>
        </w:rPr>
        <w:t>天然ガス</w:t>
      </w:r>
      <w:r w:rsidR="00584107" w:rsidRPr="00D0178C">
        <w:rPr>
          <w:rFonts w:ascii="ＭＳ ゴシック" w:eastAsia="ＭＳ ゴシック" w:hAnsi="ＭＳ ゴシック" w:hint="eastAsia"/>
          <w:sz w:val="22"/>
          <w:szCs w:val="22"/>
        </w:rPr>
        <w:t>出荷基地</w:t>
      </w:r>
      <w:r w:rsidR="00121F54">
        <w:rPr>
          <w:rFonts w:ascii="ＭＳ ゴシック" w:eastAsia="ＭＳ ゴシック" w:hAnsi="ＭＳ ゴシック" w:hint="eastAsia"/>
          <w:sz w:val="22"/>
          <w:szCs w:val="22"/>
        </w:rPr>
        <w:t>設備</w:t>
      </w:r>
      <w:r w:rsidR="00584107" w:rsidRPr="00D0178C">
        <w:rPr>
          <w:rFonts w:ascii="ＭＳ ゴシック" w:eastAsia="ＭＳ ゴシック" w:hAnsi="ＭＳ ゴシック" w:hint="eastAsia"/>
          <w:sz w:val="22"/>
          <w:szCs w:val="22"/>
        </w:rPr>
        <w:t>、天然ガス輸送設備等に対して民間金融機関が長期に固定金利での融資を行う場合、金融機関に対し</w:t>
      </w:r>
      <w:r w:rsidR="00584107" w:rsidRPr="00D0178C">
        <w:rPr>
          <w:rFonts w:ascii="ＭＳ ゴシック" w:eastAsia="ＭＳ ゴシック" w:hAnsi="ＭＳ ゴシック" w:cs="ＭＳ Ｐゴシック" w:hint="eastAsia"/>
          <w:sz w:val="22"/>
          <w:szCs w:val="22"/>
        </w:rPr>
        <w:t>て予算の範囲内において利子補給金を交付する事業</w:t>
      </w:r>
      <w:r w:rsidR="00622E67" w:rsidRPr="00D0178C">
        <w:rPr>
          <w:rFonts w:ascii="ＭＳ ゴシック" w:eastAsia="ＭＳ ゴシック" w:hAnsi="ＭＳ ゴシック" w:cs="ＭＳ Ｐゴシック" w:hint="eastAsia"/>
          <w:sz w:val="22"/>
          <w:szCs w:val="22"/>
        </w:rPr>
        <w:t>です</w:t>
      </w:r>
      <w:r w:rsidR="00584107" w:rsidRPr="00D0178C">
        <w:rPr>
          <w:rFonts w:ascii="ＭＳ ゴシック" w:eastAsia="ＭＳ ゴシック" w:hAnsi="ＭＳ ゴシック" w:cs="ＭＳ Ｐゴシック" w:hint="eastAsia"/>
          <w:sz w:val="22"/>
          <w:szCs w:val="22"/>
        </w:rPr>
        <w:t>。</w:t>
      </w:r>
    </w:p>
    <w:p w14:paraId="2A1B2FF3" w14:textId="77777777" w:rsidR="006F5868" w:rsidRDefault="006F5868">
      <w:pPr>
        <w:adjustRightInd/>
        <w:spacing w:line="308" w:lineRule="exact"/>
        <w:rPr>
          <w:rFonts w:hAnsi="Times New Roman" w:cs="Times New Roman"/>
          <w:spacing w:val="2"/>
        </w:rPr>
      </w:pPr>
    </w:p>
    <w:p w14:paraId="700B4522" w14:textId="77777777" w:rsidR="006F5868" w:rsidRDefault="006F5868">
      <w:pPr>
        <w:adjustRightInd/>
        <w:spacing w:line="308" w:lineRule="exact"/>
        <w:rPr>
          <w:rFonts w:hAnsi="Times New Roman" w:cs="Times New Roman"/>
          <w:spacing w:val="2"/>
        </w:rPr>
      </w:pPr>
      <w:r>
        <w:rPr>
          <w:rFonts w:eastAsia="ＭＳ ゴシック" w:hAnsi="Times New Roman" w:cs="ＭＳ ゴシック" w:hint="eastAsia"/>
          <w:sz w:val="22"/>
          <w:szCs w:val="22"/>
        </w:rPr>
        <w:t>２．応募資格</w:t>
      </w:r>
    </w:p>
    <w:p w14:paraId="7B680A9B" w14:textId="7F0FD85C" w:rsidR="006F5868" w:rsidRDefault="006F5868" w:rsidP="004D193F">
      <w:pPr>
        <w:adjustRightInd/>
        <w:spacing w:line="308" w:lineRule="exact"/>
        <w:ind w:firstLineChars="100" w:firstLine="224"/>
        <w:rPr>
          <w:rFonts w:hAnsi="Times New Roman" w:cs="Times New Roman"/>
          <w:spacing w:val="2"/>
        </w:rPr>
      </w:pPr>
      <w:r>
        <w:rPr>
          <w:rFonts w:eastAsia="ＭＳ ゴシック" w:hAnsi="Times New Roman" w:cs="ＭＳ ゴシック" w:hint="eastAsia"/>
          <w:sz w:val="22"/>
          <w:szCs w:val="22"/>
        </w:rPr>
        <w:t>次の（１）から（</w:t>
      </w:r>
      <w:r w:rsidR="009D0310">
        <w:rPr>
          <w:rFonts w:eastAsia="ＭＳ ゴシック" w:hAnsi="Times New Roman" w:cs="ＭＳ ゴシック" w:hint="eastAsia"/>
          <w:sz w:val="22"/>
          <w:szCs w:val="22"/>
        </w:rPr>
        <w:t>６</w:t>
      </w:r>
      <w:r>
        <w:rPr>
          <w:rFonts w:eastAsia="ＭＳ ゴシック" w:hAnsi="Times New Roman" w:cs="ＭＳ ゴシック" w:hint="eastAsia"/>
          <w:sz w:val="22"/>
          <w:szCs w:val="22"/>
        </w:rPr>
        <w:t>）までの全ての条件を満たすことのできる金融機関とします。</w:t>
      </w:r>
      <w:r w:rsidR="009D0310" w:rsidRPr="00BD049A">
        <w:rPr>
          <w:rFonts w:eastAsia="ＭＳ ゴシック" w:hAnsi="Times New Roman" w:cs="ＭＳ ゴシック" w:hint="eastAsia"/>
          <w:sz w:val="18"/>
          <w:szCs w:val="18"/>
        </w:rPr>
        <w:t>※１</w:t>
      </w:r>
    </w:p>
    <w:p w14:paraId="4C6AC092" w14:textId="77777777"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（１）当該利子補給金事業の遂行に必要な能力等を有していること。</w:t>
      </w:r>
    </w:p>
    <w:p w14:paraId="366A7C27" w14:textId="77777777"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（２）当該利子補給金事業を円滑に遂行するために必要な経営基盤を有していること。</w:t>
      </w:r>
    </w:p>
    <w:p w14:paraId="2E29B937" w14:textId="77777777"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（３）国が当該利子補給金事業を推進する上で必要とする措置を適切に遂行できる体制を有していること。</w:t>
      </w:r>
    </w:p>
    <w:p w14:paraId="11B32CAE" w14:textId="6072AACB"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（４）</w:t>
      </w:r>
      <w:r>
        <w:rPr>
          <w:rFonts w:ascii="ＭＳ ゴシック" w:eastAsia="ＭＳ ゴシック" w:hAnsi="ＭＳ ゴシック" w:cs="ＭＳ ゴシック" w:hint="eastAsia"/>
          <w:sz w:val="22"/>
        </w:rPr>
        <w:t>令和</w:t>
      </w:r>
      <w:r w:rsidR="00BA3C63">
        <w:rPr>
          <w:rFonts w:ascii="ＭＳ ゴシック" w:eastAsia="ＭＳ ゴシック" w:hAnsi="ＭＳ ゴシック" w:cs="ＭＳ ゴシック" w:hint="eastAsia"/>
          <w:sz w:val="22"/>
        </w:rPr>
        <w:t>８</w:t>
      </w:r>
      <w:r w:rsidRPr="0028307D">
        <w:rPr>
          <w:rFonts w:ascii="ＭＳ ゴシック" w:eastAsia="ＭＳ ゴシック" w:hAnsi="ＭＳ ゴシック" w:cs="ＭＳ ゴシック" w:hint="eastAsia"/>
          <w:sz w:val="22"/>
        </w:rPr>
        <w:t>年度中に当該利子補給金の対象となる新規融資計画があること。</w:t>
      </w:r>
      <w:r w:rsidRPr="00DA6304">
        <w:rPr>
          <w:rFonts w:ascii="ＭＳ ゴシック" w:eastAsia="ＭＳ ゴシック" w:hAnsi="ＭＳ ゴシック" w:cs="ＭＳ ゴシック" w:hint="eastAsia"/>
          <w:sz w:val="22"/>
          <w:vertAlign w:val="superscript"/>
        </w:rPr>
        <w:t>※２</w:t>
      </w:r>
    </w:p>
    <w:p w14:paraId="21C5BD72" w14:textId="77777777"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（５）経済産業省所管補助金交付等の停止及び契約に係る指名停止等措置要領（平成１５・０１・２９会課第１号）別表第一及び第二の各号第一欄に掲げる措置要件のいずれにも該当しないこと。</w:t>
      </w:r>
    </w:p>
    <w:p w14:paraId="3A0174AA" w14:textId="77777777" w:rsidR="004D193F" w:rsidRDefault="004D193F" w:rsidP="004D193F">
      <w:pPr>
        <w:ind w:leftChars="200" w:left="828" w:hanging="340"/>
        <w:rPr>
          <w:rFonts w:ascii="ＭＳ ゴシック" w:eastAsia="ＭＳ ゴシック" w:hAnsi="ＭＳ ゴシック" w:cs="ＭＳ ゴシック"/>
          <w:sz w:val="22"/>
        </w:rPr>
      </w:pPr>
      <w:r w:rsidRPr="0028307D">
        <w:rPr>
          <w:rFonts w:ascii="ＭＳ ゴシック" w:eastAsia="ＭＳ ゴシック" w:hAnsi="ＭＳ ゴシック" w:cs="ＭＳ ゴシック" w:hint="eastAsia"/>
          <w:sz w:val="22"/>
        </w:rPr>
        <w:t>（６）当該利子補給金の利子補給対象金融機関として指定されていないこと。</w:t>
      </w:r>
      <w:r w:rsidRPr="00DA6304">
        <w:rPr>
          <w:rFonts w:ascii="ＭＳ ゴシック" w:eastAsia="ＭＳ ゴシック" w:hAnsi="ＭＳ ゴシック" w:cs="ＭＳ ゴシック" w:hint="eastAsia"/>
          <w:sz w:val="22"/>
          <w:vertAlign w:val="superscript"/>
        </w:rPr>
        <w:t>※３</w:t>
      </w:r>
    </w:p>
    <w:p w14:paraId="64E564B7" w14:textId="77777777" w:rsidR="004D193F" w:rsidRDefault="004D193F" w:rsidP="004D193F">
      <w:pPr>
        <w:ind w:leftChars="200" w:left="828" w:hanging="340"/>
        <w:rPr>
          <w:rFonts w:ascii="ＭＳ ゴシック" w:eastAsia="ＭＳ ゴシック" w:hAnsi="ＭＳ ゴシック" w:cs="ＭＳ ゴシック"/>
          <w:sz w:val="22"/>
        </w:rPr>
      </w:pPr>
    </w:p>
    <w:p w14:paraId="4F559AD8" w14:textId="77777777" w:rsidR="004D193F" w:rsidRPr="009271EF" w:rsidRDefault="004D193F" w:rsidP="004D193F">
      <w:pPr>
        <w:snapToGrid w:val="0"/>
        <w:ind w:leftChars="300" w:left="1374" w:hangingChars="300" w:hanging="642"/>
        <w:rPr>
          <w:rFonts w:ascii="ＭＳ ゴシック" w:eastAsia="ＭＳ ゴシック" w:hAnsi="ＭＳ ゴシック" w:cs="ＭＳ ゴシック"/>
          <w:sz w:val="21"/>
          <w:szCs w:val="21"/>
        </w:rPr>
      </w:pPr>
      <w:r w:rsidRPr="009271EF">
        <w:rPr>
          <w:rFonts w:ascii="ＭＳ ゴシック" w:eastAsia="ＭＳ ゴシック" w:hAnsi="ＭＳ ゴシック" w:cs="ＭＳ ゴシック" w:hint="eastAsia"/>
          <w:sz w:val="21"/>
          <w:szCs w:val="21"/>
        </w:rPr>
        <w:t>※１　「金融機関」とは、次に掲げるものをいう。銀行、信用金庫及び信用金庫連合会、信用協同組合及び信用協同組合連合会、農林中央金庫、株式会社商工組合中央金庫、株式会社日本政策投資銀行</w:t>
      </w:r>
    </w:p>
    <w:p w14:paraId="25DF6767" w14:textId="3D7FFE94" w:rsidR="004D193F" w:rsidRDefault="004D193F" w:rsidP="004D193F">
      <w:pPr>
        <w:snapToGrid w:val="0"/>
        <w:ind w:leftChars="300" w:left="1374" w:hangingChars="300" w:hanging="642"/>
        <w:rPr>
          <w:rFonts w:ascii="ＭＳ ゴシック" w:eastAsia="ＭＳ ゴシック" w:hAnsi="ＭＳ ゴシック" w:cs="ＭＳ ゴシック"/>
          <w:sz w:val="21"/>
          <w:szCs w:val="21"/>
        </w:rPr>
      </w:pPr>
      <w:r w:rsidRPr="009271EF">
        <w:rPr>
          <w:rFonts w:ascii="ＭＳ ゴシック" w:eastAsia="ＭＳ ゴシック" w:hAnsi="ＭＳ ゴシック" w:cs="ＭＳ ゴシック" w:hint="eastAsia"/>
          <w:sz w:val="21"/>
          <w:szCs w:val="21"/>
        </w:rPr>
        <w:t>※２　利子補給金事業の要件は別紙参照のこと。</w:t>
      </w:r>
    </w:p>
    <w:p w14:paraId="1BCEE55D" w14:textId="43C634AB" w:rsidR="004D193F" w:rsidRDefault="004D193F" w:rsidP="004D193F">
      <w:pPr>
        <w:snapToGrid w:val="0"/>
        <w:ind w:leftChars="300" w:left="1374" w:hangingChars="300" w:hanging="642"/>
        <w:rPr>
          <w:rFonts w:ascii="ＭＳ ゴシック" w:eastAsia="ＭＳ ゴシック" w:hAnsi="ＭＳ ゴシック" w:cs="ＭＳ ゴシック"/>
          <w:sz w:val="21"/>
          <w:szCs w:val="21"/>
        </w:rPr>
      </w:pPr>
      <w:r w:rsidRPr="009271EF">
        <w:rPr>
          <w:rFonts w:ascii="ＭＳ ゴシック" w:eastAsia="ＭＳ ゴシック" w:hAnsi="ＭＳ ゴシック" w:cs="ＭＳ ゴシック" w:hint="eastAsia"/>
          <w:sz w:val="21"/>
          <w:szCs w:val="21"/>
        </w:rPr>
        <w:t>※３　令和</w:t>
      </w:r>
      <w:r>
        <w:rPr>
          <w:rFonts w:ascii="ＭＳ ゴシック" w:eastAsia="ＭＳ ゴシック" w:hAnsi="ＭＳ ゴシック" w:cs="ＭＳ ゴシック" w:hint="eastAsia"/>
          <w:szCs w:val="21"/>
        </w:rPr>
        <w:t>７</w:t>
      </w:r>
      <w:r w:rsidRPr="009271EF">
        <w:rPr>
          <w:rFonts w:ascii="ＭＳ ゴシック" w:eastAsia="ＭＳ ゴシック" w:hAnsi="ＭＳ ゴシック" w:cs="ＭＳ ゴシック" w:hint="eastAsia"/>
          <w:sz w:val="21"/>
          <w:szCs w:val="21"/>
        </w:rPr>
        <w:t>年度までに指定された金融機関については、再度応募する必要はありません。</w:t>
      </w:r>
    </w:p>
    <w:p w14:paraId="5ACBB9BB" w14:textId="77777777" w:rsidR="004D193F" w:rsidRDefault="004D193F" w:rsidP="004D193F">
      <w:pPr>
        <w:snapToGrid w:val="0"/>
        <w:rPr>
          <w:rFonts w:eastAsia="ＭＳ ゴシック" w:hAnsi="Times New Roman" w:cs="ＭＳ ゴシック"/>
          <w:sz w:val="22"/>
          <w:szCs w:val="22"/>
        </w:rPr>
      </w:pPr>
    </w:p>
    <w:p w14:paraId="1CA25A5A" w14:textId="77777777" w:rsidR="00DC05B1" w:rsidRDefault="006F5868" w:rsidP="00DC05B1">
      <w:pPr>
        <w:rPr>
          <w:rFonts w:hAnsi="Times New Roman" w:cs="Times New Roman"/>
          <w:spacing w:val="2"/>
        </w:rPr>
      </w:pPr>
      <w:r>
        <w:rPr>
          <w:rFonts w:eastAsia="ＭＳ ゴシック" w:hAnsi="Times New Roman" w:cs="ＭＳ ゴシック" w:hint="eastAsia"/>
          <w:sz w:val="22"/>
          <w:szCs w:val="22"/>
        </w:rPr>
        <w:t>３．応募に必要な書類</w:t>
      </w:r>
    </w:p>
    <w:p w14:paraId="4FB5E54D" w14:textId="77777777" w:rsidR="00DC05B1" w:rsidRDefault="00DC05B1" w:rsidP="00DC05B1">
      <w:pPr>
        <w:ind w:firstLineChars="100" w:firstLine="224"/>
        <w:rPr>
          <w:rFonts w:hAnsi="Times New Roman" w:cs="Times New Roman"/>
          <w:spacing w:val="2"/>
        </w:rPr>
      </w:pPr>
      <w:r w:rsidRPr="00661D94">
        <w:rPr>
          <w:rFonts w:ascii="ＭＳ ゴシック" w:eastAsia="ＭＳ ゴシック" w:hAnsi="ＭＳ ゴシック" w:hint="eastAsia"/>
          <w:bCs/>
          <w:sz w:val="22"/>
        </w:rPr>
        <w:t>以下の書類を</w:t>
      </w:r>
      <w:r>
        <w:rPr>
          <w:rFonts w:ascii="ＭＳ ゴシック" w:eastAsia="ＭＳ ゴシック" w:hAnsi="ＭＳ ゴシック" w:hint="eastAsia"/>
          <w:bCs/>
          <w:sz w:val="22"/>
        </w:rPr>
        <w:t>７．の提出先まで御提出ください。なお、郵送</w:t>
      </w:r>
      <w:r w:rsidRPr="00661D94">
        <w:rPr>
          <w:rFonts w:ascii="ＭＳ ゴシック" w:eastAsia="ＭＳ ゴシック" w:hAnsi="ＭＳ ゴシック" w:hint="eastAsia"/>
          <w:bCs/>
          <w:sz w:val="22"/>
        </w:rPr>
        <w:t>の場合には、</w:t>
      </w:r>
      <w:r>
        <w:rPr>
          <w:rFonts w:ascii="ＭＳ ゴシック" w:eastAsia="ＭＳ ゴシック" w:hAnsi="ＭＳ ゴシック" w:hint="eastAsia"/>
          <w:bCs/>
          <w:sz w:val="22"/>
        </w:rPr>
        <w:t>それぞれ３部を一つの封筒に入れて御提出ください。</w:t>
      </w:r>
    </w:p>
    <w:p w14:paraId="43DA3158" w14:textId="41575DCA" w:rsidR="00DC05B1" w:rsidRPr="00DC05B1" w:rsidRDefault="00DC05B1" w:rsidP="00DC05B1">
      <w:pPr>
        <w:ind w:leftChars="100" w:left="244"/>
        <w:rPr>
          <w:rFonts w:hAnsi="Times New Roman" w:cs="Times New Roman"/>
          <w:spacing w:val="2"/>
        </w:rPr>
      </w:pPr>
      <w:r>
        <w:rPr>
          <w:rFonts w:ascii="ＭＳ ゴシック" w:eastAsia="ＭＳ ゴシック" w:hAnsi="ＭＳ ゴシック" w:hint="eastAsia"/>
          <w:sz w:val="22"/>
          <w:lang w:eastAsia="zh-TW"/>
        </w:rPr>
        <w:t>（１）</w:t>
      </w:r>
      <w:r w:rsidRPr="004C173C">
        <w:rPr>
          <w:rFonts w:ascii="ＭＳ ゴシック" w:eastAsia="ＭＳ ゴシック" w:hAnsi="ＭＳ ゴシック" w:hint="eastAsia"/>
          <w:sz w:val="22"/>
          <w:lang w:eastAsia="zh-TW"/>
        </w:rPr>
        <w:t>申請書（様式１）</w:t>
      </w:r>
    </w:p>
    <w:p w14:paraId="24A3D769" w14:textId="77777777" w:rsidR="00DC05B1" w:rsidRPr="004C173C" w:rsidRDefault="00DC05B1" w:rsidP="00DC05B1">
      <w:pPr>
        <w:ind w:leftChars="100" w:left="244"/>
        <w:rPr>
          <w:rFonts w:ascii="ＭＳ ゴシック" w:eastAsia="ＭＳ ゴシック" w:hAnsi="ＭＳ ゴシック"/>
          <w:sz w:val="22"/>
          <w:lang w:eastAsia="zh-TW"/>
        </w:rPr>
      </w:pPr>
      <w:r w:rsidRPr="004C173C">
        <w:rPr>
          <w:rFonts w:ascii="ＭＳ ゴシック" w:eastAsia="ＭＳ ゴシック" w:hAnsi="ＭＳ ゴシック" w:hint="eastAsia"/>
          <w:sz w:val="22"/>
          <w:lang w:eastAsia="zh-TW"/>
        </w:rPr>
        <w:t>（２）提案書（様式自由）</w:t>
      </w:r>
    </w:p>
    <w:p w14:paraId="148214CF" w14:textId="77777777" w:rsidR="00DC05B1" w:rsidRDefault="00DC05B1" w:rsidP="00DC05B1">
      <w:pPr>
        <w:ind w:leftChars="200" w:left="488"/>
        <w:rPr>
          <w:rFonts w:ascii="ＭＳ ゴシック" w:eastAsia="ＭＳ ゴシック" w:hAnsi="ＭＳ ゴシック"/>
          <w:bCs/>
          <w:sz w:val="22"/>
        </w:rPr>
      </w:pPr>
      <w:r w:rsidRPr="004C173C">
        <w:rPr>
          <w:rFonts w:ascii="ＭＳ ゴシック" w:eastAsia="ＭＳ ゴシック" w:hAnsi="ＭＳ ゴシック" w:hint="eastAsia"/>
          <w:bCs/>
          <w:sz w:val="22"/>
        </w:rPr>
        <w:t>①定款及び登記事項証明書</w:t>
      </w:r>
    </w:p>
    <w:p w14:paraId="51B35787" w14:textId="4AE6D4E4" w:rsidR="00DC05B1" w:rsidRPr="004C173C" w:rsidRDefault="00DC05B1" w:rsidP="00DC05B1">
      <w:pPr>
        <w:ind w:leftChars="200" w:left="488"/>
        <w:rPr>
          <w:rFonts w:ascii="ＭＳ ゴシック" w:eastAsia="ＭＳ ゴシック" w:hAnsi="ＭＳ ゴシック"/>
          <w:bCs/>
          <w:sz w:val="22"/>
        </w:rPr>
      </w:pPr>
      <w:r w:rsidRPr="004C173C">
        <w:rPr>
          <w:rFonts w:ascii="ＭＳ ゴシック" w:eastAsia="ＭＳ ゴシック" w:hAnsi="ＭＳ ゴシック" w:hint="eastAsia"/>
          <w:bCs/>
          <w:sz w:val="22"/>
        </w:rPr>
        <w:t>②直近の事業報告書及び収支決算書</w:t>
      </w:r>
    </w:p>
    <w:p w14:paraId="6831A743" w14:textId="77777777" w:rsidR="00DC05B1" w:rsidRPr="004C173C" w:rsidRDefault="00DC05B1" w:rsidP="00DC05B1">
      <w:pPr>
        <w:ind w:leftChars="200" w:left="488"/>
        <w:rPr>
          <w:rFonts w:ascii="ＭＳ ゴシック" w:eastAsia="ＭＳ ゴシック" w:hAnsi="ＭＳ ゴシック"/>
          <w:bCs/>
          <w:sz w:val="22"/>
        </w:rPr>
      </w:pPr>
      <w:r w:rsidRPr="004C173C">
        <w:rPr>
          <w:rFonts w:ascii="ＭＳ ゴシック" w:eastAsia="ＭＳ ゴシック" w:hAnsi="ＭＳ ゴシック" w:hint="eastAsia"/>
          <w:bCs/>
          <w:sz w:val="22"/>
        </w:rPr>
        <w:t>③当該利子補給事業の対象となる融資の対象設備または類似事業に対する融資実績</w:t>
      </w:r>
    </w:p>
    <w:p w14:paraId="53EAB1A5" w14:textId="05988594" w:rsidR="00DC05B1" w:rsidRPr="004C173C" w:rsidRDefault="00DC05B1" w:rsidP="00DC05B1">
      <w:pPr>
        <w:ind w:leftChars="200" w:left="488"/>
        <w:rPr>
          <w:rFonts w:ascii="ＭＳ ゴシック" w:eastAsia="ＭＳ ゴシック" w:hAnsi="ＭＳ ゴシック"/>
          <w:bCs/>
          <w:sz w:val="22"/>
        </w:rPr>
      </w:pPr>
      <w:r w:rsidRPr="004C173C">
        <w:rPr>
          <w:rFonts w:ascii="ＭＳ ゴシック" w:eastAsia="ＭＳ ゴシック" w:hAnsi="ＭＳ ゴシック" w:hint="eastAsia"/>
          <w:bCs/>
          <w:sz w:val="22"/>
        </w:rPr>
        <w:t>④令和</w:t>
      </w:r>
      <w:r>
        <w:rPr>
          <w:rFonts w:ascii="ＭＳ ゴシック" w:eastAsia="ＭＳ ゴシック" w:hAnsi="ＭＳ ゴシック" w:hint="eastAsia"/>
          <w:bCs/>
          <w:sz w:val="22"/>
        </w:rPr>
        <w:t>８</w:t>
      </w:r>
      <w:r w:rsidRPr="004C173C">
        <w:rPr>
          <w:rFonts w:ascii="ＭＳ ゴシック" w:eastAsia="ＭＳ ゴシック" w:hAnsi="ＭＳ ゴシック" w:hint="eastAsia"/>
          <w:bCs/>
          <w:sz w:val="22"/>
        </w:rPr>
        <w:t>年度に当該利子補給事業の対象となる融資の概要</w:t>
      </w:r>
    </w:p>
    <w:p w14:paraId="6DADEDE4" w14:textId="77777777" w:rsidR="00DC05B1" w:rsidRPr="004C173C" w:rsidRDefault="00DC05B1" w:rsidP="00DC05B1">
      <w:pPr>
        <w:ind w:leftChars="200" w:left="488" w:firstLineChars="100" w:firstLine="224"/>
        <w:rPr>
          <w:rFonts w:ascii="ＭＳ ゴシック" w:eastAsia="ＭＳ ゴシック" w:hAnsi="ＭＳ ゴシック"/>
          <w:bCs/>
          <w:sz w:val="22"/>
        </w:rPr>
      </w:pPr>
      <w:r w:rsidRPr="004C173C">
        <w:rPr>
          <w:rFonts w:ascii="ＭＳ ゴシック" w:eastAsia="ＭＳ ゴシック" w:hAnsi="ＭＳ ゴシック" w:hint="eastAsia"/>
          <w:bCs/>
          <w:sz w:val="22"/>
        </w:rPr>
        <w:lastRenderedPageBreak/>
        <w:t>（企業名、融資企業の所在地、業種、融資事業の内容、融資額、融資時期等）</w:t>
      </w:r>
    </w:p>
    <w:p w14:paraId="788C374F" w14:textId="77777777" w:rsidR="00DC05B1" w:rsidRDefault="00DC05B1" w:rsidP="00DC05B1">
      <w:pPr>
        <w:ind w:leftChars="300" w:left="732"/>
        <w:rPr>
          <w:rFonts w:ascii="ＭＳ ゴシック" w:eastAsia="ＭＳ ゴシック" w:hAnsi="ＭＳ ゴシック"/>
          <w:bCs/>
          <w:sz w:val="22"/>
        </w:rPr>
      </w:pPr>
      <w:r w:rsidRPr="004C173C">
        <w:rPr>
          <w:rFonts w:ascii="ＭＳ ゴシック" w:eastAsia="ＭＳ ゴシック" w:hAnsi="ＭＳ ゴシック" w:hint="eastAsia"/>
          <w:bCs/>
          <w:sz w:val="22"/>
        </w:rPr>
        <w:t>※今後融資の実行を予定しているものに関しては、申請時点で見込まれる内容を記載すること。</w:t>
      </w:r>
    </w:p>
    <w:p w14:paraId="46E58991" w14:textId="77777777" w:rsidR="00DC05B1" w:rsidRDefault="00DC05B1" w:rsidP="00DC05B1">
      <w:pPr>
        <w:ind w:leftChars="200" w:left="488"/>
        <w:rPr>
          <w:rFonts w:ascii="ＭＳ ゴシック" w:eastAsia="ＭＳ ゴシック" w:hAnsi="ＭＳ ゴシック"/>
          <w:bCs/>
          <w:sz w:val="22"/>
        </w:rPr>
      </w:pPr>
      <w:r>
        <w:rPr>
          <w:rFonts w:ascii="ＭＳ ゴシック" w:eastAsia="ＭＳ ゴシック" w:hAnsi="ＭＳ ゴシック" w:hint="eastAsia"/>
          <w:bCs/>
          <w:sz w:val="22"/>
        </w:rPr>
        <w:t>⑤</w:t>
      </w:r>
      <w:r w:rsidRPr="00284C4C">
        <w:rPr>
          <w:rFonts w:ascii="ＭＳ ゴシック" w:eastAsia="ＭＳ ゴシック" w:hAnsi="ＭＳ ゴシック" w:hint="eastAsia"/>
          <w:bCs/>
          <w:sz w:val="22"/>
        </w:rPr>
        <w:t>事業の実施体制（補給金執行業務体制、与信判断・審査体制）</w:t>
      </w:r>
    </w:p>
    <w:p w14:paraId="53F2ED71" w14:textId="1ACD092B" w:rsidR="00DC05B1" w:rsidRDefault="00DC05B1" w:rsidP="00DC05B1">
      <w:pPr>
        <w:ind w:leftChars="200" w:left="488"/>
        <w:rPr>
          <w:rFonts w:ascii="ＭＳ ゴシック" w:eastAsia="ＭＳ ゴシック" w:hAnsi="ＭＳ ゴシック"/>
          <w:bCs/>
          <w:sz w:val="22"/>
        </w:rPr>
      </w:pPr>
      <w:r>
        <w:rPr>
          <w:rFonts w:ascii="ＭＳ ゴシック" w:eastAsia="ＭＳ ゴシック" w:hAnsi="ＭＳ ゴシック" w:hint="eastAsia"/>
          <w:bCs/>
          <w:sz w:val="22"/>
        </w:rPr>
        <w:t>⑥</w:t>
      </w:r>
      <w:r w:rsidRPr="00284C4C">
        <w:rPr>
          <w:rFonts w:ascii="ＭＳ ゴシック" w:eastAsia="ＭＳ ゴシック" w:hAnsi="ＭＳ ゴシック" w:hint="eastAsia"/>
          <w:bCs/>
          <w:sz w:val="22"/>
        </w:rPr>
        <w:t>会計検査、政策評価への対応体制</w:t>
      </w:r>
    </w:p>
    <w:p w14:paraId="388B2D37" w14:textId="77777777" w:rsidR="006F5868" w:rsidRDefault="006F5868">
      <w:pPr>
        <w:adjustRightInd/>
        <w:spacing w:line="308" w:lineRule="exact"/>
        <w:rPr>
          <w:rFonts w:hAnsi="Times New Roman" w:cs="Times New Roman"/>
          <w:spacing w:val="2"/>
        </w:rPr>
      </w:pPr>
    </w:p>
    <w:p w14:paraId="4E52746A" w14:textId="77777777" w:rsidR="006F5868" w:rsidRDefault="006F5868">
      <w:pPr>
        <w:adjustRightInd/>
        <w:spacing w:line="308" w:lineRule="exact"/>
        <w:rPr>
          <w:rFonts w:hAnsi="Times New Roman" w:cs="Times New Roman"/>
          <w:spacing w:val="2"/>
        </w:rPr>
      </w:pPr>
      <w:r>
        <w:rPr>
          <w:rFonts w:eastAsia="ＭＳ ゴシック" w:hAnsi="Times New Roman" w:cs="ＭＳ ゴシック" w:hint="eastAsia"/>
          <w:sz w:val="22"/>
          <w:szCs w:val="22"/>
        </w:rPr>
        <w:t>４．公募期間</w:t>
      </w:r>
    </w:p>
    <w:p w14:paraId="4C48F3C1" w14:textId="182353B8" w:rsidR="006F5868" w:rsidRDefault="006F5868">
      <w:pPr>
        <w:adjustRightInd/>
        <w:spacing w:line="308" w:lineRule="exact"/>
        <w:ind w:firstLine="114"/>
        <w:rPr>
          <w:rFonts w:hAnsi="Times New Roman" w:cs="Times New Roman"/>
          <w:spacing w:val="2"/>
        </w:rPr>
      </w:pPr>
      <w:r>
        <w:rPr>
          <w:rFonts w:ascii="ＭＳ ゴシック" w:hAnsi="ＭＳ ゴシック" w:cs="ＭＳ ゴシック"/>
          <w:sz w:val="22"/>
          <w:szCs w:val="22"/>
        </w:rPr>
        <w:t xml:space="preserve"> </w:t>
      </w:r>
      <w:r w:rsidR="00342B85">
        <w:rPr>
          <w:rFonts w:ascii="ＭＳ ゴシック" w:eastAsia="ＭＳ ゴシック" w:hAnsi="ＭＳ ゴシック" w:cs="ＭＳ ゴシック" w:hint="eastAsia"/>
          <w:sz w:val="22"/>
          <w:szCs w:val="22"/>
        </w:rPr>
        <w:t>令和</w:t>
      </w:r>
      <w:r w:rsidR="004D193F">
        <w:rPr>
          <w:rFonts w:ascii="ＭＳ ゴシック" w:eastAsia="ＭＳ ゴシック" w:hAnsi="ＭＳ ゴシック" w:cs="ＭＳ ゴシック" w:hint="eastAsia"/>
          <w:sz w:val="22"/>
          <w:szCs w:val="22"/>
        </w:rPr>
        <w:t>８</w:t>
      </w:r>
      <w:r>
        <w:rPr>
          <w:rFonts w:eastAsia="ＭＳ ゴシック" w:hAnsi="Times New Roman" w:cs="ＭＳ ゴシック" w:hint="eastAsia"/>
          <w:sz w:val="22"/>
          <w:szCs w:val="22"/>
        </w:rPr>
        <w:t>年</w:t>
      </w:r>
      <w:r w:rsidR="004D193F">
        <w:rPr>
          <w:rFonts w:eastAsia="ＭＳ ゴシック" w:hAnsi="Times New Roman" w:cs="ＭＳ ゴシック" w:hint="eastAsia"/>
          <w:sz w:val="22"/>
          <w:szCs w:val="22"/>
        </w:rPr>
        <w:t>４</w:t>
      </w:r>
      <w:r>
        <w:rPr>
          <w:rFonts w:eastAsia="ＭＳ ゴシック" w:hAnsi="Times New Roman" w:cs="ＭＳ ゴシック" w:hint="eastAsia"/>
          <w:sz w:val="22"/>
          <w:szCs w:val="22"/>
        </w:rPr>
        <w:t>月</w:t>
      </w:r>
      <w:r w:rsidR="004D193F">
        <w:rPr>
          <w:rFonts w:eastAsia="ＭＳ ゴシック" w:hAnsi="Times New Roman" w:cs="ＭＳ ゴシック" w:hint="eastAsia"/>
          <w:sz w:val="22"/>
          <w:szCs w:val="22"/>
        </w:rPr>
        <w:t>１３</w:t>
      </w:r>
      <w:r>
        <w:rPr>
          <w:rFonts w:eastAsia="ＭＳ ゴシック" w:hAnsi="Times New Roman" w:cs="ＭＳ ゴシック" w:hint="eastAsia"/>
          <w:sz w:val="22"/>
          <w:szCs w:val="22"/>
        </w:rPr>
        <w:t>日</w:t>
      </w:r>
      <w:r w:rsidR="00012F1A">
        <w:rPr>
          <w:rFonts w:eastAsia="ＭＳ ゴシック" w:hAnsi="Times New Roman" w:cs="ＭＳ ゴシック" w:hint="eastAsia"/>
          <w:sz w:val="22"/>
          <w:szCs w:val="22"/>
        </w:rPr>
        <w:t>（月）</w:t>
      </w:r>
      <w:r w:rsidR="00342B85">
        <w:rPr>
          <w:rFonts w:eastAsia="ＭＳ ゴシック" w:hAnsi="Times New Roman" w:cs="ＭＳ ゴシック" w:hint="eastAsia"/>
          <w:sz w:val="22"/>
          <w:szCs w:val="22"/>
        </w:rPr>
        <w:t>～令和</w:t>
      </w:r>
      <w:r w:rsidR="004D193F">
        <w:rPr>
          <w:rFonts w:eastAsia="ＭＳ ゴシック" w:hAnsi="Times New Roman" w:cs="ＭＳ ゴシック" w:hint="eastAsia"/>
          <w:sz w:val="22"/>
          <w:szCs w:val="22"/>
        </w:rPr>
        <w:t>８</w:t>
      </w:r>
      <w:r w:rsidR="002607B2">
        <w:rPr>
          <w:rFonts w:eastAsia="ＭＳ ゴシック" w:hAnsi="Times New Roman" w:cs="ＭＳ ゴシック" w:hint="eastAsia"/>
          <w:sz w:val="22"/>
          <w:szCs w:val="22"/>
        </w:rPr>
        <w:t>年</w:t>
      </w:r>
      <w:r w:rsidR="004D193F">
        <w:rPr>
          <w:rFonts w:eastAsia="ＭＳ ゴシック" w:hAnsi="Times New Roman" w:cs="ＭＳ ゴシック" w:hint="eastAsia"/>
          <w:sz w:val="22"/>
          <w:szCs w:val="22"/>
        </w:rPr>
        <w:t>５</w:t>
      </w:r>
      <w:r w:rsidR="00F97BCC">
        <w:rPr>
          <w:rFonts w:eastAsia="ＭＳ ゴシック" w:hAnsi="Times New Roman" w:cs="ＭＳ ゴシック" w:hint="eastAsia"/>
          <w:sz w:val="22"/>
          <w:szCs w:val="22"/>
        </w:rPr>
        <w:t>月</w:t>
      </w:r>
      <w:r w:rsidR="004D193F">
        <w:rPr>
          <w:rFonts w:eastAsia="ＭＳ ゴシック" w:hAnsi="Times New Roman" w:cs="ＭＳ ゴシック" w:hint="eastAsia"/>
          <w:sz w:val="22"/>
          <w:szCs w:val="22"/>
        </w:rPr>
        <w:t>１５</w:t>
      </w:r>
      <w:r>
        <w:rPr>
          <w:rFonts w:eastAsia="ＭＳ ゴシック" w:hAnsi="Times New Roman" w:cs="ＭＳ ゴシック" w:hint="eastAsia"/>
          <w:sz w:val="22"/>
          <w:szCs w:val="22"/>
        </w:rPr>
        <w:t>日</w:t>
      </w:r>
      <w:r w:rsidR="00012F1A">
        <w:rPr>
          <w:rFonts w:eastAsia="ＭＳ ゴシック" w:hAnsi="Times New Roman" w:cs="ＭＳ ゴシック" w:hint="eastAsia"/>
          <w:sz w:val="22"/>
          <w:szCs w:val="22"/>
        </w:rPr>
        <w:t>（金）</w:t>
      </w:r>
      <w:r w:rsidR="00342B85">
        <w:rPr>
          <w:rFonts w:eastAsia="ＭＳ ゴシック" w:hAnsi="Times New Roman" w:cs="ＭＳ ゴシック" w:hint="eastAsia"/>
          <w:sz w:val="22"/>
          <w:szCs w:val="22"/>
        </w:rPr>
        <w:t>１２</w:t>
      </w:r>
      <w:r>
        <w:rPr>
          <w:rFonts w:eastAsia="ＭＳ ゴシック" w:hAnsi="Times New Roman" w:cs="ＭＳ ゴシック" w:hint="eastAsia"/>
          <w:sz w:val="22"/>
          <w:szCs w:val="22"/>
        </w:rPr>
        <w:t>時必着</w:t>
      </w:r>
    </w:p>
    <w:p w14:paraId="3952896F" w14:textId="77777777" w:rsidR="006F5868" w:rsidRPr="0036670D" w:rsidRDefault="006F5868">
      <w:pPr>
        <w:adjustRightInd/>
        <w:spacing w:line="276" w:lineRule="exact"/>
        <w:rPr>
          <w:rFonts w:hAnsi="Times New Roman" w:cs="Times New Roman"/>
          <w:spacing w:val="2"/>
        </w:rPr>
      </w:pPr>
    </w:p>
    <w:p w14:paraId="2E6F49DB" w14:textId="77777777" w:rsidR="006F5868" w:rsidRDefault="006F5868">
      <w:pPr>
        <w:adjustRightInd/>
        <w:spacing w:line="276" w:lineRule="exact"/>
        <w:rPr>
          <w:rFonts w:hAnsi="Times New Roman" w:cs="Times New Roman"/>
          <w:spacing w:val="2"/>
        </w:rPr>
      </w:pPr>
      <w:r>
        <w:rPr>
          <w:rFonts w:eastAsia="ＭＳ ゴシック" w:hAnsi="Times New Roman" w:cs="ＭＳ ゴシック" w:hint="eastAsia"/>
          <w:sz w:val="22"/>
          <w:szCs w:val="22"/>
        </w:rPr>
        <w:t>５．審査</w:t>
      </w:r>
    </w:p>
    <w:p w14:paraId="7E712AED" w14:textId="77777777" w:rsidR="00121F54" w:rsidRPr="009C0ACD" w:rsidRDefault="00121F54" w:rsidP="00121F54">
      <w:pPr>
        <w:adjustRightInd/>
        <w:spacing w:line="276" w:lineRule="exact"/>
        <w:ind w:firstLineChars="100" w:firstLine="224"/>
        <w:rPr>
          <w:rFonts w:ascii="ＭＳ ゴシック" w:eastAsia="ＭＳ ゴシック" w:hAnsi="ＭＳ ゴシック" w:cs="Times New Roman"/>
          <w:spacing w:val="2"/>
        </w:rPr>
      </w:pPr>
      <w:r>
        <w:rPr>
          <w:rFonts w:ascii="ＭＳ ゴシック" w:eastAsia="ＭＳ ゴシック" w:hAnsi="ＭＳ ゴシック" w:cs="ＭＳ ゴシック" w:hint="eastAsia"/>
          <w:sz w:val="22"/>
          <w:szCs w:val="22"/>
        </w:rPr>
        <w:t>（１）審査方法</w:t>
      </w:r>
    </w:p>
    <w:p w14:paraId="5688B42B" w14:textId="77777777" w:rsidR="00121F54" w:rsidRPr="00121F54" w:rsidRDefault="00121F54" w:rsidP="00E85D11">
      <w:pPr>
        <w:adjustRightInd/>
        <w:spacing w:line="308" w:lineRule="exact"/>
        <w:ind w:leftChars="-99" w:left="849" w:hangingChars="487" w:hanging="1091"/>
        <w:rPr>
          <w:rFonts w:ascii="ＭＳ ゴシック" w:eastAsia="ＭＳ ゴシック" w:hAnsi="ＭＳ ゴシック" w:cs="ＭＳ ゴシック"/>
          <w:sz w:val="22"/>
          <w:szCs w:val="22"/>
        </w:rPr>
      </w:pPr>
      <w:r w:rsidRPr="009C0ACD">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 xml:space="preserve">　　　</w:t>
      </w:r>
      <w:r w:rsidRPr="009C0ACD">
        <w:rPr>
          <w:rFonts w:ascii="ＭＳ ゴシック" w:eastAsia="ＭＳ ゴシック" w:hAnsi="ＭＳ ゴシック" w:cs="ＭＳ ゴシック" w:hint="eastAsia"/>
          <w:sz w:val="22"/>
          <w:szCs w:val="22"/>
        </w:rPr>
        <w:t>審査は、原則</w:t>
      </w:r>
      <w:r>
        <w:rPr>
          <w:rFonts w:ascii="ＭＳ ゴシック" w:eastAsia="ＭＳ ゴシック" w:hAnsi="ＭＳ ゴシック" w:cs="ＭＳ ゴシック" w:hint="eastAsia"/>
          <w:sz w:val="22"/>
          <w:szCs w:val="22"/>
        </w:rPr>
        <w:t>として、応募書類に基づいて行いますが、必要に応じてヒアリングを実</w:t>
      </w:r>
      <w:r w:rsidRPr="009C0ACD">
        <w:rPr>
          <w:rFonts w:ascii="ＭＳ ゴシック" w:eastAsia="ＭＳ ゴシック" w:hAnsi="ＭＳ ゴシック" w:cs="ＭＳ ゴシック" w:hint="eastAsia"/>
          <w:sz w:val="22"/>
          <w:szCs w:val="22"/>
        </w:rPr>
        <w:t>施するほか、追加資料の提出を求めることがあります。</w:t>
      </w:r>
    </w:p>
    <w:p w14:paraId="5574A904" w14:textId="77777777" w:rsidR="00121F54" w:rsidRPr="002405E7" w:rsidRDefault="00121F54" w:rsidP="00121F54">
      <w:pPr>
        <w:adjustRightInd/>
        <w:spacing w:line="276" w:lineRule="exact"/>
        <w:ind w:firstLineChars="100" w:firstLine="228"/>
        <w:rPr>
          <w:rFonts w:ascii="ＭＳ ゴシック" w:eastAsia="ＭＳ ゴシック" w:hAnsi="ＭＳ ゴシック" w:cs="Times New Roman"/>
          <w:spacing w:val="2"/>
          <w:sz w:val="22"/>
          <w:szCs w:val="22"/>
        </w:rPr>
      </w:pPr>
      <w:r w:rsidRPr="002405E7">
        <w:rPr>
          <w:rFonts w:ascii="ＭＳ ゴシック" w:eastAsia="ＭＳ ゴシック" w:hAnsi="ＭＳ ゴシック" w:cs="Times New Roman" w:hint="eastAsia"/>
          <w:spacing w:val="2"/>
          <w:sz w:val="22"/>
          <w:szCs w:val="22"/>
        </w:rPr>
        <w:t>（２）審査基準</w:t>
      </w:r>
    </w:p>
    <w:p w14:paraId="7784DEA8" w14:textId="77777777" w:rsidR="00121F54" w:rsidRDefault="00121F54" w:rsidP="00121F54">
      <w:pPr>
        <w:adjustRightInd/>
        <w:spacing w:line="276" w:lineRule="exact"/>
        <w:rPr>
          <w:rFonts w:ascii="ＭＳ ゴシック" w:eastAsia="ＭＳ ゴシック" w:hAnsi="ＭＳ ゴシック" w:cs="Times New Roman"/>
          <w:spacing w:val="2"/>
          <w:sz w:val="22"/>
          <w:szCs w:val="22"/>
        </w:rPr>
      </w:pPr>
      <w:r w:rsidRPr="002405E7">
        <w:rPr>
          <w:rFonts w:ascii="ＭＳ ゴシック" w:eastAsia="ＭＳ ゴシック" w:hAnsi="ＭＳ ゴシック" w:cs="Times New Roman" w:hint="eastAsia"/>
          <w:spacing w:val="2"/>
          <w:sz w:val="22"/>
          <w:szCs w:val="22"/>
        </w:rPr>
        <w:t xml:space="preserve">　</w:t>
      </w:r>
      <w:r>
        <w:rPr>
          <w:rFonts w:ascii="ＭＳ ゴシック" w:eastAsia="ＭＳ ゴシック" w:hAnsi="ＭＳ ゴシック" w:cs="Times New Roman" w:hint="eastAsia"/>
          <w:spacing w:val="2"/>
          <w:sz w:val="22"/>
          <w:szCs w:val="22"/>
        </w:rPr>
        <w:t xml:space="preserve">　　</w:t>
      </w:r>
      <w:r w:rsidRPr="002405E7">
        <w:rPr>
          <w:rFonts w:ascii="ＭＳ ゴシック" w:eastAsia="ＭＳ ゴシック" w:hAnsi="ＭＳ ゴシック" w:cs="Times New Roman" w:hint="eastAsia"/>
          <w:spacing w:val="2"/>
          <w:sz w:val="22"/>
          <w:szCs w:val="22"/>
        </w:rPr>
        <w:t xml:space="preserve">　</w:t>
      </w:r>
      <w:r>
        <w:rPr>
          <w:rFonts w:ascii="ＭＳ ゴシック" w:eastAsia="ＭＳ ゴシック" w:hAnsi="ＭＳ ゴシック" w:cs="Times New Roman" w:hint="eastAsia"/>
          <w:spacing w:val="2"/>
          <w:sz w:val="22"/>
          <w:szCs w:val="22"/>
        </w:rPr>
        <w:t>以下の審査基準に基づいて総合的な評価を行います。</w:t>
      </w:r>
    </w:p>
    <w:p w14:paraId="3F5EDBED" w14:textId="77777777" w:rsidR="00121F54" w:rsidRPr="002405E7" w:rsidRDefault="00121F54" w:rsidP="00121F54">
      <w:pPr>
        <w:adjustRightInd/>
        <w:spacing w:line="276" w:lineRule="exact"/>
        <w:ind w:leftChars="200" w:left="488" w:firstLineChars="100" w:firstLine="228"/>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①</w:t>
      </w:r>
      <w:r w:rsidR="006F4219">
        <w:rPr>
          <w:rFonts w:eastAsia="ＭＳ ゴシック" w:hAnsi="Times New Roman" w:cs="ＭＳ ゴシック" w:hint="eastAsia"/>
          <w:sz w:val="22"/>
          <w:szCs w:val="22"/>
        </w:rPr>
        <w:t>当該利子補給金事業の遂行に必要な能力</w:t>
      </w:r>
      <w:r w:rsidR="00A31B50">
        <w:rPr>
          <w:rFonts w:eastAsia="ＭＳ ゴシック" w:hAnsi="Times New Roman" w:cs="ＭＳ ゴシック" w:hint="eastAsia"/>
          <w:sz w:val="22"/>
          <w:szCs w:val="22"/>
        </w:rPr>
        <w:t>等</w:t>
      </w:r>
      <w:r w:rsidRPr="009C0ACD">
        <w:rPr>
          <w:rFonts w:ascii="ＭＳ ゴシック" w:eastAsia="ＭＳ ゴシック" w:hAnsi="ＭＳ ゴシック" w:cs="ＭＳ ゴシック" w:hint="eastAsia"/>
          <w:sz w:val="22"/>
          <w:szCs w:val="22"/>
        </w:rPr>
        <w:t>を</w:t>
      </w:r>
      <w:r>
        <w:rPr>
          <w:rFonts w:ascii="ＭＳ ゴシック" w:eastAsia="ＭＳ ゴシック" w:hAnsi="ＭＳ ゴシック" w:cs="ＭＳ ゴシック" w:hint="eastAsia"/>
          <w:sz w:val="22"/>
          <w:szCs w:val="22"/>
        </w:rPr>
        <w:t>十分に</w:t>
      </w:r>
      <w:r w:rsidRPr="009C0ACD">
        <w:rPr>
          <w:rFonts w:ascii="ＭＳ ゴシック" w:eastAsia="ＭＳ ゴシック" w:hAnsi="ＭＳ ゴシック" w:cs="ＭＳ ゴシック" w:hint="eastAsia"/>
          <w:sz w:val="22"/>
          <w:szCs w:val="22"/>
        </w:rPr>
        <w:t>有している</w:t>
      </w:r>
      <w:r>
        <w:rPr>
          <w:rFonts w:ascii="ＭＳ ゴシック" w:eastAsia="ＭＳ ゴシック" w:hAnsi="ＭＳ ゴシック" w:cs="ＭＳ ゴシック" w:hint="eastAsia"/>
          <w:sz w:val="22"/>
          <w:szCs w:val="22"/>
        </w:rPr>
        <w:t>か。</w:t>
      </w:r>
    </w:p>
    <w:p w14:paraId="4552CEB9" w14:textId="77777777" w:rsidR="004D193F" w:rsidRDefault="00121F54" w:rsidP="004D193F">
      <w:pPr>
        <w:adjustRightInd/>
        <w:spacing w:line="276" w:lineRule="exact"/>
        <w:ind w:leftChars="200" w:left="488" w:firstLineChars="100" w:firstLine="228"/>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②</w:t>
      </w:r>
      <w:r w:rsidR="006F4219" w:rsidRPr="004D193F">
        <w:rPr>
          <w:rFonts w:ascii="ＭＳ ゴシック" w:eastAsia="ＭＳ ゴシック" w:hAnsi="ＭＳ ゴシック" w:cs="Times New Roman" w:hint="eastAsia"/>
          <w:spacing w:val="2"/>
          <w:sz w:val="22"/>
          <w:szCs w:val="22"/>
        </w:rPr>
        <w:t>当該利子補給金事業を円滑に遂行するために必要な</w:t>
      </w:r>
      <w:r w:rsidRPr="004D193F">
        <w:rPr>
          <w:rFonts w:ascii="ＭＳ ゴシック" w:eastAsia="ＭＳ ゴシック" w:hAnsi="ＭＳ ゴシック" w:cs="Times New Roman" w:hint="eastAsia"/>
          <w:spacing w:val="2"/>
          <w:sz w:val="22"/>
          <w:szCs w:val="22"/>
        </w:rPr>
        <w:t>経営基盤を有しているか。</w:t>
      </w:r>
    </w:p>
    <w:p w14:paraId="56EA8E2B" w14:textId="34052B17" w:rsidR="00121F54" w:rsidRPr="004D193F" w:rsidRDefault="00121F54" w:rsidP="004D193F">
      <w:pPr>
        <w:adjustRightInd/>
        <w:spacing w:line="276" w:lineRule="exact"/>
        <w:ind w:leftChars="300" w:left="960" w:hangingChars="100" w:hanging="228"/>
        <w:rPr>
          <w:rFonts w:ascii="ＭＳ ゴシック" w:eastAsia="ＭＳ ゴシック" w:hAnsi="ＭＳ ゴシック" w:cs="Times New Roman"/>
          <w:spacing w:val="2"/>
          <w:sz w:val="22"/>
          <w:szCs w:val="22"/>
        </w:rPr>
      </w:pPr>
      <w:r w:rsidRPr="004D193F">
        <w:rPr>
          <w:rFonts w:ascii="ＭＳ ゴシック" w:eastAsia="ＭＳ ゴシック" w:hAnsi="ＭＳ ゴシック" w:cs="Times New Roman" w:hint="eastAsia"/>
          <w:spacing w:val="2"/>
          <w:sz w:val="22"/>
          <w:szCs w:val="22"/>
        </w:rPr>
        <w:t>③</w:t>
      </w:r>
      <w:r w:rsidR="006F4219" w:rsidRPr="004D193F">
        <w:rPr>
          <w:rFonts w:ascii="ＭＳ ゴシック" w:eastAsia="ＭＳ ゴシック" w:hAnsi="ＭＳ ゴシック" w:cs="Times New Roman" w:hint="eastAsia"/>
          <w:spacing w:val="2"/>
          <w:sz w:val="22"/>
          <w:szCs w:val="22"/>
        </w:rPr>
        <w:t>国が当該利子補給金事業を推進する上で必要とする措置を</w:t>
      </w:r>
      <w:r w:rsidRPr="004D193F">
        <w:rPr>
          <w:rFonts w:ascii="ＭＳ ゴシック" w:eastAsia="ＭＳ ゴシック" w:hAnsi="ＭＳ ゴシック" w:cs="Times New Roman" w:hint="eastAsia"/>
          <w:spacing w:val="2"/>
          <w:sz w:val="22"/>
          <w:szCs w:val="22"/>
        </w:rPr>
        <w:t>、適切に遂行できる体制を有しているか。</w:t>
      </w:r>
    </w:p>
    <w:p w14:paraId="7F5CFD2E" w14:textId="77777777" w:rsidR="00121F54" w:rsidRPr="005C0F52" w:rsidRDefault="00121F54" w:rsidP="00121F54">
      <w:pPr>
        <w:adjustRightInd/>
        <w:spacing w:line="308" w:lineRule="exact"/>
        <w:ind w:firstLineChars="100" w:firstLine="248"/>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rPr>
        <w:t>（</w:t>
      </w:r>
      <w:r w:rsidRPr="005C0F52">
        <w:rPr>
          <w:rFonts w:ascii="ＭＳ ゴシック" w:eastAsia="ＭＳ ゴシック" w:hAnsi="ＭＳ ゴシック" w:cs="Times New Roman" w:hint="eastAsia"/>
          <w:spacing w:val="2"/>
          <w:sz w:val="22"/>
          <w:szCs w:val="22"/>
        </w:rPr>
        <w:t>３）採択結果の決定及び通知について</w:t>
      </w:r>
    </w:p>
    <w:p w14:paraId="2D69CDB1" w14:textId="77777777" w:rsidR="00121F54" w:rsidRDefault="00121F54" w:rsidP="00E85D11">
      <w:pPr>
        <w:adjustRightInd/>
        <w:spacing w:line="308" w:lineRule="exact"/>
        <w:ind w:leftChars="-13" w:left="850" w:hangingChars="387" w:hanging="882"/>
        <w:rPr>
          <w:rFonts w:ascii="ＭＳ ゴシック" w:eastAsia="ＭＳ ゴシック" w:hAnsi="ＭＳ ゴシック" w:cs="Times New Roman"/>
          <w:spacing w:val="2"/>
          <w:sz w:val="22"/>
          <w:szCs w:val="22"/>
        </w:rPr>
      </w:pPr>
      <w:r w:rsidRPr="005C0F52">
        <w:rPr>
          <w:rFonts w:ascii="ＭＳ ゴシック" w:eastAsia="ＭＳ ゴシック" w:hAnsi="ＭＳ ゴシック" w:cs="Times New Roman" w:hint="eastAsia"/>
          <w:spacing w:val="2"/>
          <w:sz w:val="22"/>
          <w:szCs w:val="22"/>
        </w:rPr>
        <w:t xml:space="preserve">　</w:t>
      </w:r>
      <w:r>
        <w:rPr>
          <w:rFonts w:ascii="ＭＳ ゴシック" w:eastAsia="ＭＳ ゴシック" w:hAnsi="ＭＳ ゴシック" w:cs="Times New Roman" w:hint="eastAsia"/>
          <w:spacing w:val="2"/>
          <w:sz w:val="22"/>
          <w:szCs w:val="22"/>
        </w:rPr>
        <w:t xml:space="preserve">　</w:t>
      </w:r>
      <w:r w:rsidRPr="005C0F52">
        <w:rPr>
          <w:rFonts w:ascii="ＭＳ ゴシック" w:eastAsia="ＭＳ ゴシック" w:hAnsi="ＭＳ ゴシック" w:cs="Times New Roman" w:hint="eastAsia"/>
          <w:spacing w:val="2"/>
          <w:sz w:val="22"/>
          <w:szCs w:val="22"/>
        </w:rPr>
        <w:t xml:space="preserve">　</w:t>
      </w:r>
      <w:r>
        <w:rPr>
          <w:rFonts w:ascii="ＭＳ ゴシック" w:eastAsia="ＭＳ ゴシック" w:hAnsi="ＭＳ ゴシック" w:cs="Times New Roman"/>
          <w:spacing w:val="2"/>
          <w:sz w:val="22"/>
          <w:szCs w:val="22"/>
        </w:rPr>
        <w:t xml:space="preserve">   </w:t>
      </w:r>
      <w:r w:rsidRPr="005C0F52">
        <w:rPr>
          <w:rFonts w:ascii="ＭＳ ゴシック" w:eastAsia="ＭＳ ゴシック" w:hAnsi="ＭＳ ゴシック" w:cs="Times New Roman" w:hint="eastAsia"/>
          <w:spacing w:val="2"/>
          <w:sz w:val="22"/>
          <w:szCs w:val="22"/>
        </w:rPr>
        <w:t>採択された応募者については、</w:t>
      </w:r>
      <w:r w:rsidR="00342B85">
        <w:rPr>
          <w:rFonts w:ascii="ＭＳ ゴシック" w:eastAsia="ＭＳ ゴシック" w:hAnsi="ＭＳ ゴシック" w:cs="Times New Roman" w:hint="eastAsia"/>
          <w:spacing w:val="2"/>
          <w:sz w:val="22"/>
          <w:szCs w:val="22"/>
        </w:rPr>
        <w:t>資源エネルギー庁</w:t>
      </w:r>
      <w:r w:rsidRPr="005C0F52">
        <w:rPr>
          <w:rFonts w:ascii="ＭＳ ゴシック" w:eastAsia="ＭＳ ゴシック" w:hAnsi="ＭＳ ゴシック" w:cs="Times New Roman" w:hint="eastAsia"/>
          <w:spacing w:val="2"/>
          <w:sz w:val="22"/>
          <w:szCs w:val="22"/>
        </w:rPr>
        <w:t>のホームページで公表するとともに、当該応募者に対してその旨を通知します。</w:t>
      </w:r>
    </w:p>
    <w:p w14:paraId="4F04BC11" w14:textId="77777777" w:rsidR="000D1DBD" w:rsidRDefault="000D1DBD" w:rsidP="006144CA">
      <w:pPr>
        <w:adjustRightInd/>
        <w:spacing w:line="276" w:lineRule="exact"/>
        <w:ind w:firstLineChars="570" w:firstLine="1277"/>
        <w:rPr>
          <w:rFonts w:eastAsia="ＭＳ ゴシック" w:hAnsi="Times New Roman" w:cs="ＭＳ ゴシック"/>
          <w:sz w:val="22"/>
          <w:szCs w:val="22"/>
        </w:rPr>
      </w:pPr>
    </w:p>
    <w:p w14:paraId="2EF5FE70" w14:textId="77777777" w:rsidR="004D193F" w:rsidRDefault="00121F54" w:rsidP="004D193F">
      <w:pPr>
        <w:adjustRightInd/>
        <w:spacing w:line="276" w:lineRule="exact"/>
        <w:rPr>
          <w:rFonts w:eastAsia="ＭＳ ゴシック" w:hAnsi="Times New Roman" w:cs="ＭＳ ゴシック"/>
          <w:sz w:val="22"/>
          <w:szCs w:val="22"/>
        </w:rPr>
      </w:pPr>
      <w:r>
        <w:rPr>
          <w:rFonts w:eastAsia="ＭＳ ゴシック" w:hAnsi="Times New Roman" w:cs="ＭＳ ゴシック" w:hint="eastAsia"/>
          <w:sz w:val="22"/>
          <w:szCs w:val="22"/>
        </w:rPr>
        <w:t>６．その他</w:t>
      </w:r>
    </w:p>
    <w:p w14:paraId="53EC0AA1" w14:textId="223A3AFF" w:rsidR="00121F54" w:rsidRDefault="00121F54" w:rsidP="004D193F">
      <w:pPr>
        <w:adjustRightInd/>
        <w:spacing w:line="276" w:lineRule="exact"/>
        <w:ind w:firstLineChars="100" w:firstLine="224"/>
        <w:rPr>
          <w:rFonts w:eastAsia="ＭＳ ゴシック" w:hAnsi="Times New Roman" w:cs="ＭＳ ゴシック"/>
          <w:sz w:val="22"/>
          <w:szCs w:val="22"/>
        </w:rPr>
      </w:pPr>
      <w:r>
        <w:rPr>
          <w:rFonts w:eastAsia="ＭＳ ゴシック" w:hAnsi="Times New Roman" w:cs="ＭＳ ゴシック" w:hint="eastAsia"/>
          <w:sz w:val="22"/>
          <w:szCs w:val="22"/>
        </w:rPr>
        <w:t>本</w:t>
      </w:r>
      <w:r w:rsidR="00A31B50">
        <w:rPr>
          <w:rFonts w:eastAsia="ＭＳ ゴシック" w:hAnsi="Times New Roman" w:cs="ＭＳ ゴシック" w:hint="eastAsia"/>
          <w:sz w:val="22"/>
          <w:szCs w:val="22"/>
        </w:rPr>
        <w:t>利子補給金事業</w:t>
      </w:r>
      <w:r>
        <w:rPr>
          <w:rFonts w:eastAsia="ＭＳ ゴシック" w:hAnsi="Times New Roman" w:cs="ＭＳ ゴシック" w:hint="eastAsia"/>
          <w:sz w:val="22"/>
          <w:szCs w:val="22"/>
        </w:rPr>
        <w:t>の実施については、補助金等に係る予算の執行の適正化に関する法律及び本補助金交付要綱等の関係法令等に基づき行うものです。</w:t>
      </w:r>
    </w:p>
    <w:p w14:paraId="2160A5EC" w14:textId="77777777" w:rsidR="00121F54" w:rsidRDefault="00121F54">
      <w:pPr>
        <w:adjustRightInd/>
        <w:spacing w:line="276" w:lineRule="exact"/>
        <w:rPr>
          <w:rFonts w:eastAsia="ＭＳ ゴシック" w:hAnsi="Times New Roman" w:cs="ＭＳ ゴシック"/>
          <w:sz w:val="22"/>
          <w:szCs w:val="22"/>
        </w:rPr>
      </w:pPr>
    </w:p>
    <w:p w14:paraId="13CA03A3" w14:textId="77777777" w:rsidR="006F5868" w:rsidRDefault="00121F54">
      <w:pPr>
        <w:adjustRightInd/>
        <w:spacing w:line="276" w:lineRule="exact"/>
        <w:rPr>
          <w:rFonts w:hAnsi="Times New Roman" w:cs="Times New Roman"/>
          <w:spacing w:val="2"/>
        </w:rPr>
      </w:pPr>
      <w:r>
        <w:rPr>
          <w:rFonts w:eastAsia="ＭＳ ゴシック" w:hAnsi="Times New Roman" w:cs="ＭＳ ゴシック" w:hint="eastAsia"/>
          <w:sz w:val="22"/>
          <w:szCs w:val="22"/>
        </w:rPr>
        <w:t>７</w:t>
      </w:r>
      <w:r w:rsidR="006F5868">
        <w:rPr>
          <w:rFonts w:eastAsia="ＭＳ ゴシック" w:hAnsi="Times New Roman" w:cs="ＭＳ ゴシック" w:hint="eastAsia"/>
          <w:sz w:val="22"/>
          <w:szCs w:val="22"/>
        </w:rPr>
        <w:t>．応募書類の提出先及び問い合わせ先</w:t>
      </w:r>
    </w:p>
    <w:p w14:paraId="6E1F7FE2" w14:textId="77777777" w:rsidR="004D193F" w:rsidRPr="0028307D" w:rsidRDefault="006F5868" w:rsidP="004D193F">
      <w:pPr>
        <w:ind w:firstLine="114"/>
        <w:rPr>
          <w:rFonts w:ascii="ＭＳ ゴシック" w:eastAsia="ＭＳ ゴシック" w:hAnsi="ＭＳ ゴシック"/>
          <w:spacing w:val="2"/>
        </w:rPr>
      </w:pPr>
      <w:r>
        <w:rPr>
          <w:rFonts w:eastAsia="ＭＳ ゴシック" w:hAnsi="Times New Roman" w:cs="ＭＳ ゴシック" w:hint="eastAsia"/>
          <w:sz w:val="22"/>
          <w:szCs w:val="22"/>
        </w:rPr>
        <w:t xml:space="preserve">　</w:t>
      </w:r>
      <w:r w:rsidR="00342B85">
        <w:rPr>
          <w:rFonts w:eastAsia="ＭＳ ゴシック" w:hAnsi="Times New Roman" w:cs="ＭＳ ゴシック" w:hint="eastAsia"/>
          <w:sz w:val="22"/>
          <w:szCs w:val="22"/>
        </w:rPr>
        <w:t xml:space="preserve"> </w:t>
      </w:r>
      <w:r w:rsidR="004D193F" w:rsidRPr="0028307D">
        <w:rPr>
          <w:rFonts w:ascii="ＭＳ ゴシック" w:eastAsia="ＭＳ ゴシック" w:hAnsi="ＭＳ ゴシック" w:cs="ＭＳ ゴシック" w:hint="eastAsia"/>
          <w:sz w:val="22"/>
        </w:rPr>
        <w:t>〒</w:t>
      </w:r>
      <w:r w:rsidR="004D193F" w:rsidRPr="0028307D">
        <w:rPr>
          <w:rFonts w:ascii="ＭＳ ゴシック" w:eastAsia="ＭＳ ゴシック" w:hAnsi="ＭＳ ゴシック" w:cs="ＭＳ ゴシック"/>
          <w:sz w:val="22"/>
        </w:rPr>
        <w:t>100-8931</w:t>
      </w:r>
      <w:r w:rsidR="004D193F" w:rsidRPr="0028307D">
        <w:rPr>
          <w:rFonts w:ascii="ＭＳ ゴシック" w:eastAsia="ＭＳ ゴシック" w:hAnsi="ＭＳ ゴシック" w:cs="ＭＳ ゴシック" w:hint="eastAsia"/>
          <w:sz w:val="22"/>
        </w:rPr>
        <w:t xml:space="preserve">　東京都千代田区霞が関１－３－１</w:t>
      </w:r>
    </w:p>
    <w:p w14:paraId="4979EDAC" w14:textId="77777777" w:rsidR="004D193F" w:rsidRPr="0028307D" w:rsidRDefault="004D193F" w:rsidP="004D193F">
      <w:pPr>
        <w:ind w:firstLine="114"/>
        <w:rPr>
          <w:rFonts w:ascii="ＭＳ ゴシック" w:eastAsia="ＭＳ ゴシック" w:hAnsi="ＭＳ ゴシック"/>
          <w:spacing w:val="2"/>
        </w:rPr>
      </w:pPr>
      <w:r w:rsidRPr="0028307D">
        <w:rPr>
          <w:rFonts w:ascii="ＭＳ ゴシック" w:eastAsia="ＭＳ ゴシック" w:hAnsi="ＭＳ ゴシック" w:cs="ＭＳ ゴシック"/>
          <w:sz w:val="22"/>
        </w:rPr>
        <w:t xml:space="preserve">   </w:t>
      </w:r>
      <w:r w:rsidRPr="0028307D">
        <w:rPr>
          <w:rFonts w:ascii="ＭＳ ゴシック" w:eastAsia="ＭＳ ゴシック" w:hAnsi="ＭＳ ゴシック" w:cs="ＭＳ ゴシック" w:hint="eastAsia"/>
          <w:sz w:val="22"/>
        </w:rPr>
        <w:t>経済産業省資源エネルギー庁電力・ガス事業部ガス市場整備</w:t>
      </w:r>
      <w:r>
        <w:rPr>
          <w:rFonts w:ascii="ＭＳ ゴシック" w:eastAsia="ＭＳ ゴシック" w:hAnsi="ＭＳ ゴシック" w:cs="ＭＳ ゴシック" w:hint="eastAsia"/>
          <w:sz w:val="22"/>
        </w:rPr>
        <w:t>室</w:t>
      </w:r>
    </w:p>
    <w:p w14:paraId="659FC0F7" w14:textId="77777777" w:rsidR="004D193F" w:rsidRPr="0028307D" w:rsidRDefault="004D193F" w:rsidP="004D193F">
      <w:pPr>
        <w:rPr>
          <w:rFonts w:ascii="ＭＳ ゴシック" w:eastAsia="ＭＳ ゴシック" w:hAnsi="ＭＳ ゴシック"/>
          <w:spacing w:val="2"/>
        </w:rPr>
      </w:pPr>
      <w:r w:rsidRPr="0028307D">
        <w:rPr>
          <w:rFonts w:ascii="ＭＳ ゴシック" w:eastAsia="ＭＳ ゴシック" w:hAnsi="ＭＳ ゴシック" w:cs="ＭＳ ゴシック" w:hint="eastAsia"/>
          <w:sz w:val="22"/>
        </w:rPr>
        <w:t xml:space="preserve">　　担当：</w:t>
      </w:r>
      <w:r>
        <w:rPr>
          <w:rFonts w:ascii="ＭＳ ゴシック" w:eastAsia="ＭＳ ゴシック" w:hAnsi="ＭＳ ゴシック" w:cs="ＭＳ ゴシック" w:hint="eastAsia"/>
          <w:sz w:val="22"/>
        </w:rPr>
        <w:t>石塚</w:t>
      </w:r>
    </w:p>
    <w:p w14:paraId="3CBAA9A2" w14:textId="77777777" w:rsidR="004D193F" w:rsidRPr="008454EC" w:rsidRDefault="004D193F" w:rsidP="004D193F">
      <w:pPr>
        <w:suppressAutoHyphens w:val="0"/>
        <w:wordWrap/>
        <w:spacing w:line="308" w:lineRule="exact"/>
        <w:jc w:val="both"/>
        <w:textAlignment w:val="auto"/>
        <w:rPr>
          <w:rFonts w:ascii="ＭＳ ゴシック" w:eastAsia="ＭＳ ゴシック" w:hAnsi="ＭＳ ゴシック" w:cs="Times New Roman"/>
          <w:color w:val="auto"/>
          <w:spacing w:val="2"/>
          <w:kern w:val="2"/>
          <w:sz w:val="21"/>
        </w:rPr>
      </w:pPr>
      <w:r w:rsidRPr="0028307D">
        <w:rPr>
          <w:rFonts w:ascii="ＭＳ ゴシック" w:eastAsia="ＭＳ ゴシック" w:hAnsi="ＭＳ ゴシック" w:cs="ＭＳ ゴシック"/>
          <w:sz w:val="22"/>
        </w:rPr>
        <w:t xml:space="preserve"> </w:t>
      </w:r>
      <w:r w:rsidRPr="0028307D">
        <w:rPr>
          <w:rFonts w:ascii="ＭＳ ゴシック" w:eastAsia="ＭＳ ゴシック" w:hAnsi="ＭＳ ゴシック" w:cs="ＭＳ ゴシック" w:hint="eastAsia"/>
          <w:sz w:val="22"/>
        </w:rPr>
        <w:t xml:space="preserve">　</w:t>
      </w:r>
      <w:r w:rsidRPr="0028307D">
        <w:rPr>
          <w:rFonts w:ascii="ＭＳ ゴシック" w:eastAsia="ＭＳ ゴシック" w:hAnsi="ＭＳ ゴシック" w:cs="ＭＳ ゴシック"/>
          <w:sz w:val="22"/>
        </w:rPr>
        <w:t xml:space="preserve"> </w:t>
      </w:r>
      <w:r>
        <w:rPr>
          <w:rFonts w:ascii="ＭＳ ゴシック" w:eastAsia="ＭＳ ゴシック" w:hAnsi="ＭＳ ゴシック" w:hint="eastAsia"/>
          <w:spacing w:val="2"/>
        </w:rPr>
        <w:t>E-mail：</w:t>
      </w:r>
      <w:r w:rsidRPr="00656444">
        <w:rPr>
          <w:rFonts w:ascii="ＭＳ ゴシック" w:eastAsia="ＭＳ ゴシック" w:hAnsi="ＭＳ ゴシック" w:hint="eastAsia"/>
          <w:spacing w:val="2"/>
        </w:rPr>
        <w:t>bzl-gas-yosan</w:t>
      </w:r>
      <w:r>
        <w:rPr>
          <w:rFonts w:ascii="ＭＳ ゴシック" w:eastAsia="ＭＳ ゴシック" w:hAnsi="ＭＳ ゴシック" w:hint="eastAsia"/>
          <w:spacing w:val="2"/>
        </w:rPr>
        <w:t>@</w:t>
      </w:r>
      <w:r w:rsidRPr="00656444">
        <w:rPr>
          <w:rFonts w:ascii="ＭＳ ゴシック" w:eastAsia="ＭＳ ゴシック" w:hAnsi="ＭＳ ゴシック" w:hint="eastAsia"/>
          <w:spacing w:val="2"/>
        </w:rPr>
        <w:t>meti.go.jp</w:t>
      </w:r>
    </w:p>
    <w:p w14:paraId="05DA95E1" w14:textId="77777777" w:rsidR="000D1DBD" w:rsidRDefault="000D1DBD">
      <w:pPr>
        <w:adjustRightInd/>
        <w:spacing w:line="308" w:lineRule="exact"/>
        <w:rPr>
          <w:rFonts w:ascii="ＭＳ ゴシック" w:eastAsia="ＭＳ ゴシック" w:cs="ＭＳ ゴシック"/>
          <w:sz w:val="22"/>
          <w:szCs w:val="22"/>
        </w:rPr>
      </w:pPr>
    </w:p>
    <w:p w14:paraId="42258946" w14:textId="389ED1B9" w:rsidR="000D1DBD" w:rsidRDefault="004D193F">
      <w:pPr>
        <w:adjustRightInd/>
        <w:spacing w:line="308" w:lineRule="exact"/>
        <w:rPr>
          <w:rFonts w:ascii="ＭＳ ゴシック" w:eastAsia="ＭＳ ゴシック" w:cs="ＭＳ ゴシック"/>
          <w:sz w:val="22"/>
          <w:szCs w:val="22"/>
        </w:rPr>
      </w:pPr>
      <w:r>
        <w:rPr>
          <w:rFonts w:ascii="ＭＳ ゴシック" w:eastAsia="ＭＳ ゴシック" w:cs="ＭＳ ゴシック"/>
          <w:sz w:val="22"/>
          <w:szCs w:val="22"/>
        </w:rPr>
        <w:br w:type="page"/>
      </w:r>
    </w:p>
    <w:p w14:paraId="190D11C7" w14:textId="77777777" w:rsidR="003B66A5" w:rsidRDefault="00AC75AF" w:rsidP="003B66A5">
      <w:pPr>
        <w:adjustRightInd/>
        <w:spacing w:line="308" w:lineRule="exact"/>
        <w:jc w:val="right"/>
        <w:rPr>
          <w:rFonts w:ascii="ＭＳ ゴシック" w:eastAsia="ＭＳ ゴシック" w:hAnsi="ＭＳ ゴシック"/>
          <w:sz w:val="22"/>
          <w:szCs w:val="22"/>
        </w:rPr>
      </w:pPr>
      <w:r w:rsidRPr="00AC75AF">
        <w:rPr>
          <w:rFonts w:ascii="ＭＳ ゴシック" w:eastAsia="ＭＳ ゴシック" w:hAnsi="ＭＳ ゴシック" w:hint="eastAsia"/>
          <w:sz w:val="22"/>
          <w:szCs w:val="22"/>
        </w:rPr>
        <w:lastRenderedPageBreak/>
        <w:t>（別紙）</w:t>
      </w:r>
    </w:p>
    <w:p w14:paraId="35101FCB" w14:textId="1EB8226A" w:rsidR="006F5868" w:rsidRDefault="006F5868" w:rsidP="003B66A5">
      <w:pPr>
        <w:adjustRightInd/>
        <w:spacing w:line="308" w:lineRule="exact"/>
        <w:rPr>
          <w:rFonts w:hAnsi="Times New Roman" w:cs="Times New Roman"/>
          <w:spacing w:val="2"/>
        </w:rPr>
      </w:pPr>
      <w:r>
        <w:rPr>
          <w:rFonts w:eastAsia="ＭＳ Ｐゴシック" w:hAnsi="Times New Roman" w:cs="ＭＳ Ｐゴシック" w:hint="eastAsia"/>
          <w:sz w:val="22"/>
          <w:szCs w:val="22"/>
          <w:bdr w:val="single" w:sz="4" w:space="0" w:color="000000"/>
        </w:rPr>
        <w:t>利子補給</w:t>
      </w:r>
      <w:r w:rsidR="00E50AD4">
        <w:rPr>
          <w:rFonts w:eastAsia="ＭＳ Ｐゴシック" w:hAnsi="Times New Roman" w:cs="ＭＳ Ｐゴシック" w:hint="eastAsia"/>
          <w:sz w:val="22"/>
          <w:szCs w:val="22"/>
          <w:bdr w:val="single" w:sz="4" w:space="0" w:color="000000"/>
        </w:rPr>
        <w:t>金</w:t>
      </w:r>
      <w:r>
        <w:rPr>
          <w:rFonts w:eastAsia="ＭＳ Ｐゴシック" w:hAnsi="Times New Roman" w:cs="ＭＳ Ｐゴシック" w:hint="eastAsia"/>
          <w:sz w:val="22"/>
          <w:szCs w:val="22"/>
          <w:bdr w:val="single" w:sz="4" w:space="0" w:color="000000"/>
        </w:rPr>
        <w:t>事業の要件</w:t>
      </w:r>
    </w:p>
    <w:p w14:paraId="46A06EA9" w14:textId="77777777" w:rsidR="006F5868" w:rsidRPr="00E50AD4" w:rsidRDefault="006F5868">
      <w:pPr>
        <w:adjustRightInd/>
        <w:spacing w:line="308" w:lineRule="exact"/>
        <w:rPr>
          <w:rFonts w:hAnsi="Times New Roman" w:cs="Times New Roman"/>
          <w:spacing w:val="2"/>
        </w:rPr>
      </w:pPr>
    </w:p>
    <w:p w14:paraId="13C220EA" w14:textId="77777777" w:rsidR="006F5868" w:rsidRDefault="006F5868">
      <w:pPr>
        <w:adjustRightInd/>
        <w:spacing w:line="308" w:lineRule="exact"/>
        <w:ind w:firstLine="178"/>
        <w:rPr>
          <w:rFonts w:hAnsi="Times New Roman" w:cs="Times New Roman"/>
          <w:spacing w:val="2"/>
        </w:rPr>
      </w:pPr>
      <w:r>
        <w:rPr>
          <w:rFonts w:eastAsia="ＭＳ Ｐゴシック" w:hAnsi="Times New Roman" w:cs="ＭＳ Ｐゴシック" w:hint="eastAsia"/>
          <w:sz w:val="22"/>
          <w:szCs w:val="22"/>
        </w:rPr>
        <w:t>（１）利子補給</w:t>
      </w:r>
      <w:r w:rsidR="00E50AD4">
        <w:rPr>
          <w:rFonts w:eastAsia="ＭＳ Ｐゴシック" w:hAnsi="Times New Roman" w:cs="ＭＳ Ｐゴシック" w:hint="eastAsia"/>
          <w:sz w:val="22"/>
          <w:szCs w:val="22"/>
        </w:rPr>
        <w:t>金</w:t>
      </w:r>
      <w:r>
        <w:rPr>
          <w:rFonts w:eastAsia="ＭＳ Ｐゴシック" w:hAnsi="Times New Roman" w:cs="ＭＳ Ｐゴシック" w:hint="eastAsia"/>
          <w:sz w:val="22"/>
          <w:szCs w:val="22"/>
        </w:rPr>
        <w:t>事業実施期間</w:t>
      </w:r>
    </w:p>
    <w:p w14:paraId="19756A7B" w14:textId="1E374864" w:rsidR="006F5868" w:rsidRPr="00573063" w:rsidRDefault="006F5868" w:rsidP="00573063">
      <w:pPr>
        <w:adjustRightInd/>
        <w:spacing w:line="308" w:lineRule="exact"/>
        <w:ind w:firstLine="538"/>
        <w:rPr>
          <w:rFonts w:eastAsia="ＭＳ Ｐゴシック" w:hAnsi="Times New Roman" w:cs="ＭＳ Ｐゴシック"/>
          <w:sz w:val="22"/>
          <w:szCs w:val="22"/>
        </w:rPr>
      </w:pPr>
      <w:r>
        <w:rPr>
          <w:rFonts w:eastAsia="ＭＳ Ｐゴシック" w:hAnsi="Times New Roman" w:cs="ＭＳ Ｐゴシック" w:hint="eastAsia"/>
          <w:sz w:val="22"/>
          <w:szCs w:val="22"/>
        </w:rPr>
        <w:t>交付決定日～</w:t>
      </w:r>
      <w:r w:rsidR="00E83071">
        <w:rPr>
          <w:rFonts w:eastAsia="ＭＳ Ｐゴシック" w:hAnsi="Times New Roman" w:cs="ＭＳ Ｐゴシック" w:hint="eastAsia"/>
          <w:sz w:val="22"/>
          <w:szCs w:val="22"/>
        </w:rPr>
        <w:t>令和</w:t>
      </w:r>
      <w:r w:rsidR="004D193F">
        <w:rPr>
          <w:rFonts w:eastAsia="ＭＳ Ｐゴシック" w:hAnsi="Times New Roman" w:cs="ＭＳ Ｐゴシック" w:hint="eastAsia"/>
          <w:sz w:val="22"/>
          <w:szCs w:val="22"/>
        </w:rPr>
        <w:t>９</w:t>
      </w:r>
      <w:r w:rsidR="00573063">
        <w:rPr>
          <w:rFonts w:eastAsia="ＭＳ Ｐゴシック" w:hAnsi="Times New Roman" w:cs="ＭＳ Ｐゴシック" w:hint="eastAsia"/>
          <w:sz w:val="22"/>
          <w:szCs w:val="22"/>
        </w:rPr>
        <w:t>年３月３１</w:t>
      </w:r>
      <w:r>
        <w:rPr>
          <w:rFonts w:eastAsia="ＭＳ Ｐゴシック" w:hAnsi="Times New Roman" w:cs="ＭＳ Ｐゴシック" w:hint="eastAsia"/>
          <w:sz w:val="22"/>
          <w:szCs w:val="22"/>
        </w:rPr>
        <w:t>日</w:t>
      </w:r>
    </w:p>
    <w:p w14:paraId="4882B05F" w14:textId="77777777" w:rsidR="006F5868" w:rsidRPr="0036670D" w:rsidRDefault="006F5868">
      <w:pPr>
        <w:adjustRightInd/>
        <w:spacing w:line="308" w:lineRule="exact"/>
        <w:rPr>
          <w:rFonts w:hAnsi="Times New Roman" w:cs="Times New Roman"/>
          <w:spacing w:val="2"/>
        </w:rPr>
      </w:pPr>
    </w:p>
    <w:p w14:paraId="58B5157C" w14:textId="77777777" w:rsidR="006F5868" w:rsidRPr="00E83071" w:rsidRDefault="006F5868">
      <w:pPr>
        <w:tabs>
          <w:tab w:val="left" w:pos="720"/>
        </w:tabs>
        <w:adjustRightInd/>
        <w:spacing w:line="308" w:lineRule="exact"/>
        <w:ind w:left="538" w:hanging="424"/>
        <w:rPr>
          <w:rFonts w:ascii="ＭＳ ゴシック" w:eastAsia="ＭＳ ゴシック" w:hAnsi="ＭＳ ゴシック" w:cs="ＭＳ ゴシック"/>
          <w:sz w:val="22"/>
          <w:szCs w:val="22"/>
        </w:rPr>
      </w:pPr>
      <w:r>
        <w:rPr>
          <w:rFonts w:ascii="ＭＳ ゴシック" w:hAnsi="ＭＳ ゴシック" w:cs="ＭＳ ゴシック"/>
          <w:sz w:val="22"/>
          <w:szCs w:val="22"/>
        </w:rPr>
        <w:t>(</w:t>
      </w:r>
      <w:r>
        <w:rPr>
          <w:rFonts w:eastAsia="ＭＳ ゴシック" w:hAnsi="Times New Roman" w:cs="ＭＳ ゴシック" w:hint="eastAsia"/>
          <w:sz w:val="22"/>
          <w:szCs w:val="22"/>
        </w:rPr>
        <w:t>２</w:t>
      </w:r>
      <w:r>
        <w:rPr>
          <w:rFonts w:ascii="ＭＳ ゴシック" w:hAnsi="ＭＳ ゴシック" w:cs="ＭＳ ゴシック"/>
          <w:sz w:val="22"/>
          <w:szCs w:val="22"/>
        </w:rPr>
        <w:t>)</w:t>
      </w:r>
      <w:r>
        <w:rPr>
          <w:rFonts w:eastAsia="ＭＳ ゴシック" w:hAnsi="Times New Roman" w:cs="ＭＳ ゴシック" w:hint="eastAsia"/>
          <w:sz w:val="22"/>
          <w:szCs w:val="22"/>
        </w:rPr>
        <w:t>利子補給対象融資</w:t>
      </w:r>
      <w:r w:rsidR="00E50AD4">
        <w:rPr>
          <w:rFonts w:eastAsia="ＭＳ ゴシック" w:hAnsi="Times New Roman" w:cs="ＭＳ ゴシック" w:hint="eastAsia"/>
          <w:sz w:val="22"/>
          <w:szCs w:val="22"/>
        </w:rPr>
        <w:t>における</w:t>
      </w:r>
      <w:r>
        <w:rPr>
          <w:rFonts w:eastAsia="ＭＳ ゴシック" w:hAnsi="Times New Roman" w:cs="ＭＳ ゴシック" w:hint="eastAsia"/>
          <w:sz w:val="22"/>
          <w:szCs w:val="22"/>
        </w:rPr>
        <w:t>対象設備</w:t>
      </w:r>
      <w:r w:rsidR="00E83071" w:rsidRPr="00E83071">
        <w:rPr>
          <w:rFonts w:ascii="ＭＳ ゴシック" w:eastAsia="ＭＳ ゴシック" w:hAnsi="ＭＳ ゴシック" w:cs="ＭＳ ゴシック" w:hint="eastAsia"/>
          <w:sz w:val="22"/>
          <w:szCs w:val="22"/>
        </w:rPr>
        <w:t>及び要件</w:t>
      </w:r>
    </w:p>
    <w:p w14:paraId="3606223F" w14:textId="77777777" w:rsidR="00E83071" w:rsidRPr="00E83071" w:rsidRDefault="00E83071" w:rsidP="00E83071">
      <w:pPr>
        <w:tabs>
          <w:tab w:val="left" w:pos="720"/>
        </w:tabs>
        <w:adjustRightInd/>
        <w:spacing w:line="308" w:lineRule="exact"/>
        <w:ind w:firstLineChars="100" w:firstLine="224"/>
        <w:rPr>
          <w:rFonts w:ascii="ＭＳ ゴシック" w:eastAsia="ＭＳ ゴシック" w:hAnsi="ＭＳ ゴシック" w:cs="Times New Roman"/>
          <w:spacing w:val="2"/>
          <w:sz w:val="22"/>
        </w:rPr>
      </w:pPr>
      <w:r w:rsidRPr="00E83071">
        <w:rPr>
          <w:rFonts w:ascii="ＭＳ ゴシック" w:eastAsia="ＭＳ ゴシック" w:hAnsi="ＭＳ ゴシック" w:cs="ＭＳ ゴシック" w:hint="eastAsia"/>
          <w:sz w:val="22"/>
          <w:szCs w:val="22"/>
        </w:rPr>
        <w:t>（対象設備）</w:t>
      </w:r>
    </w:p>
    <w:p w14:paraId="245C8974" w14:textId="77777777" w:rsidR="006F5868" w:rsidRPr="00E83071" w:rsidRDefault="006F5868" w:rsidP="00E83071">
      <w:pPr>
        <w:adjustRightInd/>
        <w:spacing w:line="308" w:lineRule="exact"/>
        <w:ind w:left="896" w:hangingChars="400" w:hanging="896"/>
        <w:rPr>
          <w:rFonts w:hAnsi="Times New Roman" w:cs="Times New Roman"/>
          <w:spacing w:val="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①　ガス事業者（三大都市圏の１００万戸以上の需要家に対して都市ガスを供給するガス事業者を除く</w:t>
      </w:r>
      <w:r w:rsidR="00413C26" w:rsidRPr="00E83071">
        <w:rPr>
          <w:rFonts w:eastAsia="ＭＳ ゴシック" w:hAnsi="Times New Roman" w:cs="ＭＳ ゴシック" w:hint="eastAsia"/>
          <w:sz w:val="22"/>
          <w:szCs w:val="22"/>
        </w:rPr>
        <w:t>。</w:t>
      </w:r>
      <w:r w:rsidRPr="00E83071">
        <w:rPr>
          <w:rFonts w:eastAsia="ＭＳ ゴシック" w:hAnsi="Times New Roman" w:cs="ＭＳ ゴシック" w:hint="eastAsia"/>
          <w:sz w:val="22"/>
          <w:szCs w:val="22"/>
        </w:rPr>
        <w:t>）に天然ガスを供給するために必要な設備</w:t>
      </w:r>
    </w:p>
    <w:p w14:paraId="0D11F452" w14:textId="77777777" w:rsidR="006F5868" w:rsidRPr="00E83071" w:rsidRDefault="006F5868">
      <w:pPr>
        <w:adjustRightInd/>
        <w:spacing w:line="308" w:lineRule="exact"/>
        <w:rPr>
          <w:rFonts w:hAnsi="Times New Roman" w:cs="Times New Roman"/>
          <w:spacing w:val="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ⅰ　天然ガス出荷基地設備</w:t>
      </w:r>
    </w:p>
    <w:p w14:paraId="04D6A4B7" w14:textId="77777777" w:rsidR="006F5868" w:rsidRPr="00E83071" w:rsidRDefault="006F5868">
      <w:pPr>
        <w:adjustRightInd/>
        <w:spacing w:line="308" w:lineRule="exact"/>
        <w:rPr>
          <w:rFonts w:hAnsi="Times New Roman" w:cs="Times New Roman"/>
          <w:spacing w:val="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ⅱ　天然ガス輸送設備</w:t>
      </w:r>
    </w:p>
    <w:p w14:paraId="3979B96D" w14:textId="77777777" w:rsidR="006F5868" w:rsidRPr="00E83071" w:rsidRDefault="006F5868">
      <w:pPr>
        <w:adjustRightInd/>
        <w:spacing w:line="308" w:lineRule="exact"/>
        <w:rPr>
          <w:rFonts w:hAnsi="Times New Roman" w:cs="Times New Roman"/>
          <w:spacing w:val="2"/>
        </w:rPr>
      </w:pPr>
    </w:p>
    <w:p w14:paraId="0DCB663D" w14:textId="77777777" w:rsidR="006F5868" w:rsidRPr="00E83071" w:rsidRDefault="006F5868" w:rsidP="00E83071">
      <w:pPr>
        <w:adjustRightInd/>
        <w:spacing w:line="308" w:lineRule="exact"/>
        <w:ind w:left="896" w:hangingChars="400" w:hanging="896"/>
        <w:rPr>
          <w:rFonts w:hAnsi="Times New Roman" w:cs="Times New Roman"/>
          <w:spacing w:val="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②　ガス事業者（三大都市圏の１００万戸以上の需要家に対して都市ガスを供給するガス事業者を除く</w:t>
      </w:r>
      <w:r w:rsidR="00413C26" w:rsidRPr="00E83071">
        <w:rPr>
          <w:rFonts w:eastAsia="ＭＳ ゴシック" w:hAnsi="Times New Roman" w:cs="ＭＳ ゴシック" w:hint="eastAsia"/>
          <w:sz w:val="22"/>
          <w:szCs w:val="22"/>
        </w:rPr>
        <w:t>。</w:t>
      </w:r>
      <w:r w:rsidRPr="00E83071">
        <w:rPr>
          <w:rFonts w:eastAsia="ＭＳ ゴシック" w:hAnsi="Times New Roman" w:cs="ＭＳ ゴシック" w:hint="eastAsia"/>
          <w:sz w:val="22"/>
          <w:szCs w:val="22"/>
        </w:rPr>
        <w:t>）が天然ガスを受け入れるために必要な設備</w:t>
      </w:r>
    </w:p>
    <w:p w14:paraId="4F1DEB41" w14:textId="77777777" w:rsidR="006F5868" w:rsidRPr="00E83071" w:rsidRDefault="006F5868">
      <w:pPr>
        <w:adjustRightInd/>
        <w:spacing w:line="308" w:lineRule="exact"/>
        <w:rPr>
          <w:rFonts w:hAnsi="Times New Roman" w:cs="Times New Roman"/>
          <w:spacing w:val="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 xml:space="preserve">　ⅰ　天然ガス受入基地設備</w:t>
      </w:r>
    </w:p>
    <w:p w14:paraId="49D70630" w14:textId="77777777" w:rsidR="006F5868" w:rsidRPr="00E83071" w:rsidRDefault="006F5868">
      <w:pPr>
        <w:adjustRightInd/>
        <w:spacing w:line="308" w:lineRule="exact"/>
        <w:rPr>
          <w:rFonts w:eastAsia="ＭＳ ゴシック" w:hAnsi="Times New Roman" w:cs="ＭＳ ゴシック"/>
          <w:sz w:val="22"/>
          <w:szCs w:val="22"/>
        </w:rPr>
      </w:pPr>
      <w:r w:rsidRPr="00E83071">
        <w:rPr>
          <w:rFonts w:eastAsia="ＭＳ ゴシック" w:hAnsi="Times New Roman" w:cs="ＭＳ ゴシック" w:hint="eastAsia"/>
          <w:sz w:val="22"/>
          <w:szCs w:val="22"/>
        </w:rPr>
        <w:t xml:space="preserve">　　</w:t>
      </w:r>
      <w:r w:rsidR="00E83071" w:rsidRPr="00E83071">
        <w:rPr>
          <w:rFonts w:eastAsia="ＭＳ ゴシック" w:hAnsi="Times New Roman" w:cs="ＭＳ ゴシック" w:hint="eastAsia"/>
          <w:sz w:val="22"/>
          <w:szCs w:val="22"/>
        </w:rPr>
        <w:t xml:space="preserve">　</w:t>
      </w:r>
      <w:r w:rsidRPr="00E83071">
        <w:rPr>
          <w:rFonts w:eastAsia="ＭＳ ゴシック" w:hAnsi="Times New Roman" w:cs="ＭＳ ゴシック" w:hint="eastAsia"/>
          <w:sz w:val="22"/>
          <w:szCs w:val="22"/>
        </w:rPr>
        <w:t xml:space="preserve">　ⅱ　天然ガス輸送設備</w:t>
      </w:r>
    </w:p>
    <w:p w14:paraId="591536A7" w14:textId="77777777" w:rsidR="00E83071" w:rsidRDefault="00E83071" w:rsidP="00E83071">
      <w:pPr>
        <w:tabs>
          <w:tab w:val="left" w:pos="720"/>
        </w:tabs>
        <w:adjustRightInd/>
        <w:spacing w:line="308" w:lineRule="exact"/>
        <w:rPr>
          <w:rFonts w:ascii="ＭＳ ゴシック" w:eastAsia="ＭＳ ゴシック" w:hAnsi="ＭＳ ゴシック" w:cs="ＭＳ ゴシック"/>
          <w:sz w:val="22"/>
          <w:szCs w:val="22"/>
        </w:rPr>
      </w:pPr>
    </w:p>
    <w:p w14:paraId="1DDE8EFE" w14:textId="77777777" w:rsidR="00E83071" w:rsidRDefault="00E83071" w:rsidP="00E83071">
      <w:pPr>
        <w:tabs>
          <w:tab w:val="left" w:pos="720"/>
        </w:tabs>
        <w:adjustRightInd/>
        <w:spacing w:line="308" w:lineRule="exact"/>
        <w:ind w:firstLineChars="100" w:firstLine="224"/>
        <w:rPr>
          <w:rFonts w:ascii="ＭＳ ゴシック" w:eastAsia="ＭＳ ゴシック" w:hAnsi="ＭＳ ゴシック" w:cs="ＭＳ ゴシック"/>
          <w:sz w:val="22"/>
          <w:szCs w:val="22"/>
        </w:rPr>
      </w:pPr>
      <w:r w:rsidRPr="00E83071">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要件</w:t>
      </w:r>
      <w:r w:rsidRPr="00E83071">
        <w:rPr>
          <w:rFonts w:ascii="ＭＳ ゴシック" w:eastAsia="ＭＳ ゴシック" w:hAnsi="ＭＳ ゴシック" w:cs="ＭＳ ゴシック" w:hint="eastAsia"/>
          <w:sz w:val="22"/>
          <w:szCs w:val="22"/>
        </w:rPr>
        <w:t>）</w:t>
      </w:r>
    </w:p>
    <w:p w14:paraId="7E207671" w14:textId="77777777" w:rsidR="00E83071" w:rsidRPr="00E83071" w:rsidRDefault="00E83071" w:rsidP="00E83071">
      <w:pPr>
        <w:tabs>
          <w:tab w:val="left" w:pos="720"/>
        </w:tabs>
        <w:adjustRightInd/>
        <w:spacing w:line="308" w:lineRule="exact"/>
        <w:ind w:firstLineChars="100" w:firstLine="224"/>
        <w:rPr>
          <w:rFonts w:ascii="ＭＳ ゴシック" w:eastAsia="ＭＳ ゴシック" w:hAnsi="ＭＳ ゴシック" w:cs="Times New Roman"/>
          <w:spacing w:val="2"/>
          <w:sz w:val="22"/>
        </w:rPr>
      </w:pPr>
      <w:r>
        <w:rPr>
          <w:rFonts w:ascii="ＭＳ ゴシック" w:eastAsia="ＭＳ ゴシック" w:hAnsi="ＭＳ ゴシック" w:cs="ＭＳ ゴシック" w:hint="eastAsia"/>
          <w:sz w:val="22"/>
          <w:szCs w:val="22"/>
        </w:rPr>
        <w:t xml:space="preserve">　　一般の需要に応じて、以下のいずれかを満たすこと。</w:t>
      </w:r>
    </w:p>
    <w:p w14:paraId="3E6CDAE4" w14:textId="77777777" w:rsidR="00E83071" w:rsidRDefault="00E83071" w:rsidP="00E83071">
      <w:pPr>
        <w:adjustRightInd/>
        <w:spacing w:line="308" w:lineRule="exact"/>
        <w:ind w:left="896" w:hangingChars="400" w:hanging="896"/>
        <w:rPr>
          <w:rFonts w:eastAsia="ＭＳ ゴシック" w:hAnsi="Times New Roman" w:cs="ＭＳ ゴシック"/>
          <w:sz w:val="22"/>
          <w:szCs w:val="22"/>
        </w:rPr>
      </w:pPr>
      <w:r>
        <w:rPr>
          <w:rFonts w:eastAsia="ＭＳ ゴシック" w:hAnsi="Times New Roman" w:cs="ＭＳ ゴシック" w:hint="eastAsia"/>
          <w:sz w:val="22"/>
          <w:szCs w:val="22"/>
        </w:rPr>
        <w:t xml:space="preserve">　　　①　設備投資によって、１００万㎥以上の天然ガスの販売量の増加が見込まれる場合</w:t>
      </w:r>
    </w:p>
    <w:p w14:paraId="711630D2" w14:textId="77777777" w:rsidR="00E83071" w:rsidRDefault="00E83071" w:rsidP="00E83071">
      <w:pPr>
        <w:adjustRightInd/>
        <w:spacing w:line="308" w:lineRule="exact"/>
        <w:ind w:firstLineChars="300" w:firstLine="672"/>
        <w:rPr>
          <w:rFonts w:eastAsia="ＭＳ ゴシック" w:hAnsi="Times New Roman" w:cs="ＭＳ ゴシック"/>
          <w:sz w:val="22"/>
          <w:szCs w:val="22"/>
        </w:rPr>
      </w:pPr>
      <w:r>
        <w:rPr>
          <w:rFonts w:eastAsia="ＭＳ ゴシック" w:hAnsi="Times New Roman" w:cs="ＭＳ ゴシック" w:hint="eastAsia"/>
          <w:sz w:val="22"/>
          <w:szCs w:val="22"/>
        </w:rPr>
        <w:t>②　分断された導管網を接続（相互接続）する場合</w:t>
      </w:r>
    </w:p>
    <w:p w14:paraId="7B5BD9E1" w14:textId="77777777" w:rsidR="00E83071" w:rsidRDefault="00E83071" w:rsidP="00E83071">
      <w:pPr>
        <w:adjustRightInd/>
        <w:spacing w:line="308" w:lineRule="exact"/>
        <w:ind w:firstLineChars="300" w:firstLine="672"/>
        <w:rPr>
          <w:rFonts w:eastAsia="ＭＳ ゴシック" w:hAnsi="Times New Roman" w:cs="ＭＳ ゴシック"/>
          <w:sz w:val="22"/>
          <w:szCs w:val="22"/>
        </w:rPr>
      </w:pPr>
      <w:r>
        <w:rPr>
          <w:rFonts w:eastAsia="ＭＳ ゴシック" w:hAnsi="Times New Roman" w:cs="ＭＳ ゴシック" w:hint="eastAsia"/>
          <w:sz w:val="22"/>
          <w:szCs w:val="22"/>
        </w:rPr>
        <w:t>③　ガス事業者が供給するガス種を天然ガス（１３Ａ）に変更する場合</w:t>
      </w:r>
    </w:p>
    <w:p w14:paraId="0DC274AB" w14:textId="77777777" w:rsidR="00E83071" w:rsidRDefault="00E83071" w:rsidP="00E83071">
      <w:pPr>
        <w:adjustRightInd/>
        <w:spacing w:line="308" w:lineRule="exact"/>
        <w:rPr>
          <w:rFonts w:eastAsia="ＭＳ ゴシック" w:hAnsi="Times New Roman" w:cs="ＭＳ ゴシック"/>
          <w:sz w:val="22"/>
          <w:szCs w:val="22"/>
        </w:rPr>
      </w:pPr>
    </w:p>
    <w:p w14:paraId="78027532" w14:textId="77777777" w:rsidR="006F5868" w:rsidRDefault="006F5868" w:rsidP="00E83071">
      <w:pPr>
        <w:adjustRightInd/>
        <w:spacing w:line="308" w:lineRule="exact"/>
        <w:rPr>
          <w:rFonts w:hAnsi="Times New Roman" w:cs="Times New Roman"/>
          <w:spacing w:val="2"/>
        </w:rPr>
      </w:pPr>
      <w:r>
        <w:rPr>
          <w:rFonts w:eastAsia="ＭＳ ゴシック" w:hAnsi="Times New Roman" w:cs="ＭＳ ゴシック" w:hint="eastAsia"/>
          <w:sz w:val="22"/>
          <w:szCs w:val="22"/>
        </w:rPr>
        <w:t>（３）利子補給対象融資の条件</w:t>
      </w:r>
    </w:p>
    <w:p w14:paraId="1156FE65" w14:textId="77777777" w:rsidR="006F5868" w:rsidRDefault="006F5868">
      <w:pPr>
        <w:tabs>
          <w:tab w:val="left" w:pos="720"/>
        </w:tabs>
        <w:adjustRightInd/>
        <w:spacing w:line="308" w:lineRule="exact"/>
        <w:rPr>
          <w:rFonts w:hAnsi="Times New Roman" w:cs="Times New Roman"/>
          <w:spacing w:val="2"/>
        </w:rPr>
      </w:pPr>
      <w:r>
        <w:rPr>
          <w:rFonts w:eastAsia="ＭＳ ゴシック" w:hAnsi="Times New Roman" w:cs="ＭＳ ゴシック" w:hint="eastAsia"/>
          <w:sz w:val="22"/>
          <w:szCs w:val="22"/>
        </w:rPr>
        <w:t xml:space="preserve">　　①　融資比率</w:t>
      </w:r>
    </w:p>
    <w:p w14:paraId="516A2CA7" w14:textId="77777777" w:rsidR="006F5868" w:rsidRDefault="006F5868" w:rsidP="006F5868">
      <w:pPr>
        <w:tabs>
          <w:tab w:val="left" w:pos="720"/>
        </w:tabs>
        <w:adjustRightInd/>
        <w:spacing w:line="308" w:lineRule="exact"/>
        <w:ind w:left="672" w:hangingChars="300" w:hanging="672"/>
        <w:rPr>
          <w:rFonts w:hAnsi="Times New Roman" w:cs="Times New Roman"/>
          <w:spacing w:val="2"/>
        </w:rPr>
      </w:pP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対象事業の事業費に対する利子補給を行う融資の比率については、対象事業費の５０％を上限とする。ただし、三大都市圏の１００万戸以上の需要家に対して都市ガスを供給するガス事業者は４０％とする。</w:t>
      </w:r>
    </w:p>
    <w:p w14:paraId="713FD2D7" w14:textId="77777777" w:rsidR="000D1DBD" w:rsidRDefault="000D1DBD">
      <w:pPr>
        <w:tabs>
          <w:tab w:val="left" w:pos="720"/>
        </w:tabs>
        <w:adjustRightInd/>
        <w:spacing w:line="308" w:lineRule="exact"/>
        <w:rPr>
          <w:rFonts w:ascii="ＭＳ ゴシック" w:eastAsia="ＭＳ ゴシック" w:cs="ＭＳ ゴシック"/>
          <w:sz w:val="22"/>
          <w:szCs w:val="22"/>
        </w:rPr>
      </w:pPr>
    </w:p>
    <w:p w14:paraId="38886995" w14:textId="77777777" w:rsidR="006F5868" w:rsidRDefault="006F5868">
      <w:pPr>
        <w:tabs>
          <w:tab w:val="left" w:pos="720"/>
        </w:tabs>
        <w:adjustRightInd/>
        <w:spacing w:line="308" w:lineRule="exact"/>
        <w:rPr>
          <w:rFonts w:hAnsi="Times New Roman" w:cs="Times New Roman"/>
          <w:spacing w:val="2"/>
        </w:rPr>
      </w:pP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②　融資利率</w:t>
      </w:r>
    </w:p>
    <w:p w14:paraId="64474D1F" w14:textId="77777777" w:rsidR="006F5868" w:rsidRDefault="006F5868">
      <w:pPr>
        <w:tabs>
          <w:tab w:val="left" w:pos="720"/>
        </w:tabs>
        <w:adjustRightInd/>
        <w:spacing w:line="308" w:lineRule="exact"/>
        <w:rPr>
          <w:rFonts w:hAnsi="Times New Roman" w:cs="Times New Roman"/>
          <w:spacing w:val="2"/>
        </w:rPr>
      </w:pP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固定金利</w:t>
      </w:r>
    </w:p>
    <w:p w14:paraId="1E668FDB" w14:textId="77777777" w:rsidR="000D1DBD" w:rsidRDefault="000D1DBD">
      <w:pPr>
        <w:tabs>
          <w:tab w:val="left" w:pos="720"/>
        </w:tabs>
        <w:adjustRightInd/>
        <w:spacing w:line="308" w:lineRule="exact"/>
        <w:rPr>
          <w:rFonts w:ascii="ＭＳ ゴシック" w:eastAsia="ＭＳ ゴシック" w:cs="ＭＳ ゴシック"/>
          <w:sz w:val="22"/>
          <w:szCs w:val="22"/>
        </w:rPr>
      </w:pPr>
    </w:p>
    <w:p w14:paraId="5FA9861F" w14:textId="77777777" w:rsidR="006F5868" w:rsidRDefault="006F5868">
      <w:pPr>
        <w:tabs>
          <w:tab w:val="left" w:pos="720"/>
        </w:tabs>
        <w:adjustRightInd/>
        <w:spacing w:line="308" w:lineRule="exact"/>
        <w:rPr>
          <w:rFonts w:hAnsi="Times New Roman" w:cs="Times New Roman"/>
          <w:spacing w:val="2"/>
        </w:rPr>
      </w:pP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③</w:t>
      </w:r>
      <w:r w:rsidR="00756148">
        <w:rPr>
          <w:rFonts w:eastAsia="ＭＳ ゴシック" w:hAnsi="Times New Roman" w:cs="ＭＳ ゴシック"/>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償還期限　　</w:t>
      </w:r>
    </w:p>
    <w:p w14:paraId="058B2AA2" w14:textId="77777777" w:rsidR="006F5868" w:rsidRDefault="006F5868">
      <w:pPr>
        <w:tabs>
          <w:tab w:val="left" w:pos="720"/>
        </w:tabs>
        <w:adjustRightInd/>
        <w:spacing w:line="308" w:lineRule="exact"/>
        <w:rPr>
          <w:rFonts w:hAnsi="Times New Roman" w:cs="Times New Roman"/>
          <w:spacing w:val="2"/>
        </w:rPr>
      </w:pPr>
      <w:r>
        <w:rPr>
          <w:rFonts w:ascii="ＭＳ ゴシック" w:hAnsi="ＭＳ ゴシック" w:cs="ＭＳ ゴシック"/>
          <w:sz w:val="22"/>
          <w:szCs w:val="22"/>
        </w:rPr>
        <w:t xml:space="preserve">       </w:t>
      </w:r>
      <w:r w:rsidR="00756148">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原則７年以上１５年以内とする</w:t>
      </w:r>
    </w:p>
    <w:p w14:paraId="46EF3463" w14:textId="77777777" w:rsidR="000D1DBD" w:rsidRDefault="000D1DBD">
      <w:pPr>
        <w:tabs>
          <w:tab w:val="left" w:pos="720"/>
        </w:tabs>
        <w:adjustRightInd/>
        <w:spacing w:line="308" w:lineRule="exact"/>
        <w:rPr>
          <w:rFonts w:eastAsia="ＭＳ ゴシック" w:hAnsi="Times New Roman" w:cs="ＭＳ ゴシック"/>
          <w:sz w:val="22"/>
          <w:szCs w:val="22"/>
        </w:rPr>
      </w:pPr>
    </w:p>
    <w:p w14:paraId="61B981E5" w14:textId="77777777" w:rsidR="006F5868" w:rsidRDefault="006F5868">
      <w:pPr>
        <w:tabs>
          <w:tab w:val="left" w:pos="720"/>
        </w:tabs>
        <w:adjustRightInd/>
        <w:spacing w:line="308" w:lineRule="exact"/>
        <w:rPr>
          <w:rFonts w:hAnsi="Times New Roman" w:cs="Times New Roman"/>
          <w:spacing w:val="2"/>
        </w:rPr>
      </w:pPr>
      <w:r>
        <w:rPr>
          <w:rFonts w:eastAsia="ＭＳ ゴシック" w:hAnsi="Times New Roman" w:cs="ＭＳ ゴシック" w:hint="eastAsia"/>
          <w:sz w:val="22"/>
          <w:szCs w:val="22"/>
        </w:rPr>
        <w:t xml:space="preserve">　　④　償還方法</w:t>
      </w:r>
    </w:p>
    <w:p w14:paraId="24B9166B" w14:textId="77777777" w:rsidR="006F5868" w:rsidRDefault="006F5868" w:rsidP="006F5868">
      <w:pPr>
        <w:tabs>
          <w:tab w:val="left" w:pos="720"/>
        </w:tabs>
        <w:adjustRightInd/>
        <w:spacing w:line="308" w:lineRule="exact"/>
        <w:ind w:left="672" w:hangingChars="300" w:hanging="672"/>
        <w:rPr>
          <w:rFonts w:hAnsi="Times New Roman" w:cs="Times New Roman"/>
          <w:spacing w:val="2"/>
        </w:rPr>
      </w:pPr>
      <w:r>
        <w:rPr>
          <w:rFonts w:ascii="ＭＳ ゴシック" w:hAnsi="ＭＳ ゴシック" w:cs="ＭＳ ゴシック"/>
          <w:sz w:val="22"/>
          <w:szCs w:val="22"/>
        </w:rPr>
        <w:t xml:space="preserve"> </w:t>
      </w:r>
      <w:r>
        <w:t xml:space="preserve">   </w:t>
      </w:r>
      <w:r>
        <w:rPr>
          <w:rFonts w:hint="eastAsia"/>
        </w:rPr>
        <w:t xml:space="preserve">　</w:t>
      </w:r>
      <w:r>
        <w:t xml:space="preserve"> </w:t>
      </w:r>
      <w:r w:rsidR="00F6488D">
        <w:rPr>
          <w:rFonts w:eastAsia="ＭＳ ゴシック" w:hAnsi="Times New Roman" w:cs="ＭＳ ゴシック" w:hint="eastAsia"/>
          <w:sz w:val="22"/>
          <w:szCs w:val="22"/>
        </w:rPr>
        <w:t>６か月ごと</w:t>
      </w:r>
      <w:r>
        <w:rPr>
          <w:rFonts w:eastAsia="ＭＳ ゴシック" w:hAnsi="Times New Roman" w:cs="ＭＳ ゴシック" w:hint="eastAsia"/>
          <w:sz w:val="22"/>
          <w:szCs w:val="22"/>
        </w:rPr>
        <w:t>の均等償還とする。ただし、４年以内の据置期間を認める。また、融資残額の一括又は一部繰り上げ償還することを妨げないものとする。</w:t>
      </w:r>
    </w:p>
    <w:p w14:paraId="6B9DD3BF" w14:textId="77777777" w:rsidR="006F5868" w:rsidRPr="006F5868" w:rsidRDefault="006F5868">
      <w:pPr>
        <w:tabs>
          <w:tab w:val="left" w:pos="720"/>
        </w:tabs>
        <w:adjustRightInd/>
        <w:spacing w:line="308" w:lineRule="exact"/>
        <w:rPr>
          <w:rFonts w:hAnsi="Times New Roman" w:cs="Times New Roman"/>
          <w:spacing w:val="2"/>
        </w:rPr>
      </w:pPr>
    </w:p>
    <w:p w14:paraId="20D12E2A" w14:textId="77777777" w:rsidR="006F5868" w:rsidRDefault="006F5868">
      <w:pPr>
        <w:tabs>
          <w:tab w:val="left" w:pos="720"/>
        </w:tabs>
        <w:adjustRightInd/>
        <w:spacing w:line="308" w:lineRule="exact"/>
        <w:ind w:left="538" w:hanging="358"/>
        <w:rPr>
          <w:rFonts w:hAnsi="Times New Roman" w:cs="Times New Roman"/>
          <w:spacing w:val="2"/>
        </w:rPr>
      </w:pPr>
      <w:r>
        <w:rPr>
          <w:rFonts w:eastAsia="ＭＳ ゴシック" w:hAnsi="Times New Roman" w:cs="ＭＳ ゴシック" w:hint="eastAsia"/>
          <w:sz w:val="22"/>
          <w:szCs w:val="22"/>
        </w:rPr>
        <w:t>（４）利子補給率</w:t>
      </w:r>
    </w:p>
    <w:p w14:paraId="13E4CAC4" w14:textId="073DC691" w:rsidR="006F5868" w:rsidRDefault="006F5868">
      <w:pPr>
        <w:tabs>
          <w:tab w:val="left" w:pos="720"/>
        </w:tabs>
        <w:adjustRightInd/>
        <w:spacing w:line="308" w:lineRule="exact"/>
        <w:ind w:left="488" w:hanging="488"/>
        <w:rPr>
          <w:rFonts w:hAnsi="Times New Roman" w:cs="Times New Roman"/>
          <w:spacing w:val="2"/>
        </w:rPr>
      </w:pP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sidR="004D193F">
        <w:rPr>
          <w:rFonts w:eastAsia="ＭＳ ゴシック" w:hAnsi="Times New Roman" w:cs="ＭＳ ゴシック" w:hint="eastAsia"/>
          <w:sz w:val="22"/>
          <w:szCs w:val="22"/>
        </w:rPr>
        <w:t>上限０．７％</w:t>
      </w:r>
    </w:p>
    <w:p w14:paraId="4B437BF2" w14:textId="4A6C213B" w:rsidR="000458E8" w:rsidRDefault="000458E8">
      <w:pPr>
        <w:widowControl/>
        <w:suppressAutoHyphens w:val="0"/>
        <w:wordWrap/>
        <w:adjustRightInd/>
        <w:textAlignment w:val="auto"/>
        <w:rPr>
          <w:rFonts w:hAnsi="Times New Roman" w:cs="Times New Roman"/>
          <w:spacing w:val="2"/>
        </w:rPr>
      </w:pPr>
      <w:r>
        <w:rPr>
          <w:rFonts w:hAnsi="Times New Roman" w:cs="Times New Roman"/>
          <w:spacing w:val="2"/>
        </w:rPr>
        <w:br w:type="page"/>
      </w:r>
    </w:p>
    <w:p w14:paraId="52808AC9" w14:textId="77777777" w:rsidR="000458E8" w:rsidRDefault="000458E8" w:rsidP="000458E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458E8" w14:paraId="258A40CB" w14:textId="77777777" w:rsidTr="00DD27CF">
        <w:trPr>
          <w:trHeight w:val="704"/>
        </w:trPr>
        <w:tc>
          <w:tcPr>
            <w:tcW w:w="1365" w:type="dxa"/>
            <w:vAlign w:val="center"/>
          </w:tcPr>
          <w:p w14:paraId="28592640" w14:textId="77777777" w:rsidR="000458E8" w:rsidRDefault="000458E8" w:rsidP="00DD27C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F1D27EF" w14:textId="77777777" w:rsidR="000458E8" w:rsidRDefault="000458E8" w:rsidP="00DD27C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C91EEFE" w14:textId="77777777" w:rsidR="000458E8" w:rsidRDefault="000458E8" w:rsidP="00DD27CF">
            <w:pPr>
              <w:rPr>
                <w:rFonts w:ascii="ＭＳ ゴシック" w:eastAsia="ＭＳ ゴシック" w:hAnsi="ＭＳ ゴシック"/>
                <w:bCs/>
                <w:sz w:val="22"/>
              </w:rPr>
            </w:pPr>
          </w:p>
        </w:tc>
      </w:tr>
    </w:tbl>
    <w:p w14:paraId="43E48044" w14:textId="77777777" w:rsidR="000458E8" w:rsidRDefault="000458E8" w:rsidP="000458E8">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30198659" w14:textId="77777777" w:rsidR="000458E8" w:rsidRDefault="000458E8" w:rsidP="000458E8">
      <w:pPr>
        <w:rPr>
          <w:rFonts w:ascii="ＭＳ ゴシック" w:eastAsia="ＭＳ ゴシック" w:hAnsi="ＭＳ ゴシック"/>
          <w:bCs/>
          <w:sz w:val="22"/>
        </w:rPr>
      </w:pPr>
    </w:p>
    <w:p w14:paraId="5E43CF69" w14:textId="77777777" w:rsidR="000458E8" w:rsidRDefault="000458E8" w:rsidP="000458E8">
      <w:pPr>
        <w:rPr>
          <w:rFonts w:ascii="ＭＳ ゴシック" w:eastAsia="ＭＳ ゴシック" w:hAnsi="ＭＳ ゴシック"/>
          <w:bCs/>
          <w:sz w:val="22"/>
        </w:rPr>
      </w:pPr>
    </w:p>
    <w:p w14:paraId="6A78C922" w14:textId="54D08EC5" w:rsidR="000458E8" w:rsidRDefault="0028052A" w:rsidP="000458E8">
      <w:pPr>
        <w:jc w:val="center"/>
        <w:rPr>
          <w:rFonts w:ascii="ＭＳ ゴシック" w:eastAsia="ＭＳ ゴシック" w:hAnsi="ＭＳ ゴシック"/>
          <w:bCs/>
          <w:sz w:val="22"/>
        </w:rPr>
      </w:pPr>
      <w:r w:rsidRPr="0028052A">
        <w:rPr>
          <w:rFonts w:ascii="ＭＳ ゴシック" w:eastAsia="ＭＳ ゴシック" w:hAnsi="ＭＳ ゴシック" w:hint="eastAsia"/>
          <w:bCs/>
          <w:sz w:val="22"/>
        </w:rPr>
        <w:t>令和８年度｢天然ガス等利用設備資金に係る利子補給金｣</w:t>
      </w:r>
    </w:p>
    <w:p w14:paraId="36C8FCF6" w14:textId="77777777" w:rsidR="000458E8" w:rsidRDefault="000458E8" w:rsidP="000458E8">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79D3A83" w14:textId="77777777" w:rsidR="000458E8" w:rsidRDefault="000458E8" w:rsidP="000458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0458E8" w14:paraId="6600E929" w14:textId="77777777" w:rsidTr="00DD27CF">
        <w:trPr>
          <w:cantSplit/>
          <w:trHeight w:val="399"/>
        </w:trPr>
        <w:tc>
          <w:tcPr>
            <w:tcW w:w="620" w:type="dxa"/>
            <w:vMerge w:val="restart"/>
            <w:tcBorders>
              <w:top w:val="single" w:sz="12" w:space="0" w:color="auto"/>
              <w:left w:val="single" w:sz="12" w:space="0" w:color="auto"/>
            </w:tcBorders>
            <w:textDirection w:val="tbRlV"/>
            <w:vAlign w:val="center"/>
          </w:tcPr>
          <w:p w14:paraId="45DAA8ED" w14:textId="77777777" w:rsidR="000458E8" w:rsidRDefault="000458E8" w:rsidP="00DD27C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08F772B"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4ADB9C1D" w14:textId="77777777" w:rsidR="000458E8" w:rsidRDefault="000458E8" w:rsidP="00DD27CF">
            <w:pPr>
              <w:rPr>
                <w:rFonts w:ascii="ＭＳ ゴシック" w:eastAsia="ＭＳ ゴシック" w:hAnsi="ＭＳ ゴシック"/>
                <w:bCs/>
                <w:sz w:val="22"/>
              </w:rPr>
            </w:pPr>
          </w:p>
        </w:tc>
      </w:tr>
      <w:tr w:rsidR="000458E8" w14:paraId="76FBA035" w14:textId="77777777" w:rsidTr="00DD27CF">
        <w:trPr>
          <w:cantSplit/>
          <w:trHeight w:val="720"/>
        </w:trPr>
        <w:tc>
          <w:tcPr>
            <w:tcW w:w="620" w:type="dxa"/>
            <w:vMerge/>
            <w:tcBorders>
              <w:top w:val="single" w:sz="12" w:space="0" w:color="auto"/>
              <w:left w:val="single" w:sz="12" w:space="0" w:color="auto"/>
            </w:tcBorders>
            <w:textDirection w:val="tbRlV"/>
            <w:vAlign w:val="center"/>
          </w:tcPr>
          <w:p w14:paraId="4BFDC7EC" w14:textId="77777777" w:rsidR="000458E8" w:rsidRDefault="000458E8" w:rsidP="00DD27CF">
            <w:pPr>
              <w:jc w:val="center"/>
              <w:rPr>
                <w:rFonts w:ascii="ＭＳ ゴシック" w:eastAsia="ＭＳ ゴシック" w:hAnsi="ＭＳ ゴシック"/>
                <w:bCs/>
                <w:sz w:val="22"/>
              </w:rPr>
            </w:pPr>
          </w:p>
        </w:tc>
        <w:tc>
          <w:tcPr>
            <w:tcW w:w="2209" w:type="dxa"/>
            <w:tcBorders>
              <w:top w:val="single" w:sz="4" w:space="0" w:color="auto"/>
            </w:tcBorders>
            <w:vAlign w:val="center"/>
          </w:tcPr>
          <w:p w14:paraId="61EB9681"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5F9B0AD" w14:textId="77777777" w:rsidR="000458E8" w:rsidRDefault="000458E8" w:rsidP="00DD27CF">
            <w:pPr>
              <w:rPr>
                <w:rFonts w:ascii="ＭＳ ゴシック" w:eastAsia="ＭＳ ゴシック" w:hAnsi="ＭＳ ゴシック"/>
                <w:bCs/>
                <w:sz w:val="22"/>
              </w:rPr>
            </w:pPr>
          </w:p>
        </w:tc>
      </w:tr>
      <w:tr w:rsidR="000458E8" w14:paraId="5065B578" w14:textId="77777777" w:rsidTr="00DD27CF">
        <w:trPr>
          <w:cantSplit/>
          <w:trHeight w:val="1134"/>
        </w:trPr>
        <w:tc>
          <w:tcPr>
            <w:tcW w:w="620" w:type="dxa"/>
            <w:vMerge/>
            <w:tcBorders>
              <w:left w:val="single" w:sz="12" w:space="0" w:color="auto"/>
            </w:tcBorders>
            <w:textDirection w:val="tbRlV"/>
            <w:vAlign w:val="center"/>
          </w:tcPr>
          <w:p w14:paraId="2E3DF669" w14:textId="77777777" w:rsidR="000458E8" w:rsidRDefault="000458E8" w:rsidP="00DD27CF">
            <w:pPr>
              <w:jc w:val="center"/>
              <w:rPr>
                <w:rFonts w:ascii="ＭＳ ゴシック" w:eastAsia="ＭＳ ゴシック" w:hAnsi="ＭＳ ゴシック"/>
                <w:bCs/>
                <w:sz w:val="22"/>
              </w:rPr>
            </w:pPr>
          </w:p>
        </w:tc>
        <w:tc>
          <w:tcPr>
            <w:tcW w:w="2209" w:type="dxa"/>
            <w:vAlign w:val="center"/>
          </w:tcPr>
          <w:p w14:paraId="1A22D604"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790FF3" w14:textId="77777777" w:rsidR="000458E8" w:rsidRDefault="000458E8" w:rsidP="00DD27CF">
            <w:pPr>
              <w:jc w:val="right"/>
              <w:rPr>
                <w:rFonts w:ascii="ＭＳ ゴシック" w:eastAsia="ＭＳ ゴシック" w:hAnsi="ＭＳ ゴシック"/>
                <w:bCs/>
                <w:sz w:val="22"/>
              </w:rPr>
            </w:pPr>
          </w:p>
        </w:tc>
      </w:tr>
      <w:tr w:rsidR="000458E8" w14:paraId="60F95E12" w14:textId="77777777" w:rsidTr="00DD27CF">
        <w:trPr>
          <w:cantSplit/>
          <w:trHeight w:val="1134"/>
        </w:trPr>
        <w:tc>
          <w:tcPr>
            <w:tcW w:w="620" w:type="dxa"/>
            <w:vMerge/>
            <w:tcBorders>
              <w:left w:val="single" w:sz="12" w:space="0" w:color="auto"/>
              <w:bottom w:val="single" w:sz="4" w:space="0" w:color="auto"/>
            </w:tcBorders>
            <w:textDirection w:val="tbRlV"/>
            <w:vAlign w:val="center"/>
          </w:tcPr>
          <w:p w14:paraId="68EF8E6A" w14:textId="77777777" w:rsidR="000458E8" w:rsidRDefault="000458E8" w:rsidP="00DD27C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9375FD5"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C645AB9" w14:textId="77777777" w:rsidR="000458E8" w:rsidRDefault="000458E8" w:rsidP="00DD27CF">
            <w:pPr>
              <w:rPr>
                <w:rFonts w:ascii="ＭＳ ゴシック" w:eastAsia="ＭＳ ゴシック" w:hAnsi="ＭＳ ゴシック"/>
                <w:bCs/>
                <w:sz w:val="22"/>
              </w:rPr>
            </w:pPr>
          </w:p>
        </w:tc>
      </w:tr>
      <w:tr w:rsidR="000458E8" w14:paraId="0742CEF2" w14:textId="77777777" w:rsidTr="00DD27C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99AC3E9" w14:textId="77777777" w:rsidR="000458E8" w:rsidRDefault="000458E8" w:rsidP="00DD27C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15AA6A6"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DB80273" w14:textId="77777777" w:rsidR="000458E8" w:rsidRDefault="000458E8" w:rsidP="00DD27CF">
            <w:pPr>
              <w:rPr>
                <w:rFonts w:ascii="ＭＳ ゴシック" w:eastAsia="ＭＳ ゴシック" w:hAnsi="ＭＳ ゴシック"/>
                <w:bCs/>
                <w:sz w:val="22"/>
              </w:rPr>
            </w:pPr>
          </w:p>
        </w:tc>
      </w:tr>
      <w:tr w:rsidR="000458E8" w14:paraId="4680CE72" w14:textId="77777777" w:rsidTr="00DD27CF">
        <w:trPr>
          <w:cantSplit/>
          <w:trHeight w:val="860"/>
        </w:trPr>
        <w:tc>
          <w:tcPr>
            <w:tcW w:w="620" w:type="dxa"/>
            <w:vMerge/>
            <w:tcBorders>
              <w:left w:val="single" w:sz="12" w:space="0" w:color="auto"/>
              <w:bottom w:val="single" w:sz="12" w:space="0" w:color="auto"/>
            </w:tcBorders>
          </w:tcPr>
          <w:p w14:paraId="2909D33C" w14:textId="77777777" w:rsidR="000458E8" w:rsidRDefault="000458E8" w:rsidP="00DD27CF">
            <w:pPr>
              <w:rPr>
                <w:rFonts w:ascii="ＭＳ ゴシック" w:eastAsia="ＭＳ ゴシック" w:hAnsi="ＭＳ ゴシック"/>
                <w:bCs/>
                <w:sz w:val="22"/>
              </w:rPr>
            </w:pPr>
          </w:p>
        </w:tc>
        <w:tc>
          <w:tcPr>
            <w:tcW w:w="2209" w:type="dxa"/>
            <w:vAlign w:val="center"/>
          </w:tcPr>
          <w:p w14:paraId="78F97CE9"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639E7DD" w14:textId="77777777" w:rsidR="000458E8" w:rsidRDefault="000458E8" w:rsidP="00DD27CF">
            <w:pPr>
              <w:rPr>
                <w:rFonts w:ascii="ＭＳ ゴシック" w:eastAsia="ＭＳ ゴシック" w:hAnsi="ＭＳ ゴシック"/>
                <w:bCs/>
                <w:sz w:val="22"/>
              </w:rPr>
            </w:pPr>
          </w:p>
        </w:tc>
      </w:tr>
      <w:tr w:rsidR="000458E8" w14:paraId="598769FB" w14:textId="77777777" w:rsidTr="00DD27CF">
        <w:trPr>
          <w:cantSplit/>
          <w:trHeight w:val="860"/>
        </w:trPr>
        <w:tc>
          <w:tcPr>
            <w:tcW w:w="620" w:type="dxa"/>
            <w:vMerge/>
            <w:tcBorders>
              <w:left w:val="single" w:sz="12" w:space="0" w:color="auto"/>
              <w:bottom w:val="single" w:sz="12" w:space="0" w:color="auto"/>
            </w:tcBorders>
          </w:tcPr>
          <w:p w14:paraId="567CB7FD" w14:textId="77777777" w:rsidR="000458E8" w:rsidRDefault="000458E8" w:rsidP="00DD27CF">
            <w:pPr>
              <w:rPr>
                <w:rFonts w:ascii="ＭＳ ゴシック" w:eastAsia="ＭＳ ゴシック" w:hAnsi="ＭＳ ゴシック"/>
                <w:bCs/>
                <w:sz w:val="22"/>
              </w:rPr>
            </w:pPr>
          </w:p>
        </w:tc>
        <w:tc>
          <w:tcPr>
            <w:tcW w:w="2209" w:type="dxa"/>
            <w:vAlign w:val="center"/>
          </w:tcPr>
          <w:p w14:paraId="09AB572E"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D3C3344" w14:textId="77777777" w:rsidR="000458E8" w:rsidRDefault="000458E8" w:rsidP="00DD27CF">
            <w:pPr>
              <w:rPr>
                <w:rFonts w:ascii="ＭＳ ゴシック" w:eastAsia="ＭＳ ゴシック" w:hAnsi="ＭＳ ゴシック"/>
                <w:bCs/>
                <w:sz w:val="22"/>
              </w:rPr>
            </w:pPr>
          </w:p>
        </w:tc>
      </w:tr>
      <w:tr w:rsidR="000458E8" w14:paraId="334FC817" w14:textId="77777777" w:rsidTr="00DD27CF">
        <w:trPr>
          <w:cantSplit/>
          <w:trHeight w:val="860"/>
        </w:trPr>
        <w:tc>
          <w:tcPr>
            <w:tcW w:w="620" w:type="dxa"/>
            <w:vMerge/>
            <w:tcBorders>
              <w:left w:val="single" w:sz="12" w:space="0" w:color="auto"/>
              <w:bottom w:val="single" w:sz="12" w:space="0" w:color="auto"/>
            </w:tcBorders>
          </w:tcPr>
          <w:p w14:paraId="3AF99774" w14:textId="77777777" w:rsidR="000458E8" w:rsidRDefault="000458E8" w:rsidP="00DD27CF">
            <w:pPr>
              <w:rPr>
                <w:rFonts w:ascii="ＭＳ ゴシック" w:eastAsia="ＭＳ ゴシック" w:hAnsi="ＭＳ ゴシック"/>
                <w:bCs/>
                <w:sz w:val="22"/>
              </w:rPr>
            </w:pPr>
          </w:p>
        </w:tc>
        <w:tc>
          <w:tcPr>
            <w:tcW w:w="2209" w:type="dxa"/>
            <w:vAlign w:val="center"/>
          </w:tcPr>
          <w:p w14:paraId="14340BBE"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BB34042"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6B4DB5A" w14:textId="77777777" w:rsidR="000458E8" w:rsidRDefault="000458E8" w:rsidP="00DD27CF">
            <w:pPr>
              <w:rPr>
                <w:rFonts w:ascii="ＭＳ ゴシック" w:eastAsia="ＭＳ ゴシック" w:hAnsi="ＭＳ ゴシック"/>
                <w:bCs/>
                <w:sz w:val="22"/>
              </w:rPr>
            </w:pPr>
          </w:p>
        </w:tc>
      </w:tr>
      <w:tr w:rsidR="000458E8" w14:paraId="4A9E3288" w14:textId="77777777" w:rsidTr="00DD27CF">
        <w:trPr>
          <w:cantSplit/>
          <w:trHeight w:val="860"/>
        </w:trPr>
        <w:tc>
          <w:tcPr>
            <w:tcW w:w="620" w:type="dxa"/>
            <w:vMerge/>
            <w:tcBorders>
              <w:left w:val="single" w:sz="12" w:space="0" w:color="auto"/>
              <w:bottom w:val="single" w:sz="12" w:space="0" w:color="auto"/>
            </w:tcBorders>
          </w:tcPr>
          <w:p w14:paraId="16BBDD45" w14:textId="77777777" w:rsidR="000458E8" w:rsidRDefault="000458E8" w:rsidP="00DD27CF">
            <w:pPr>
              <w:rPr>
                <w:rFonts w:ascii="ＭＳ ゴシック" w:eastAsia="ＭＳ ゴシック" w:hAnsi="ＭＳ ゴシック"/>
                <w:bCs/>
                <w:sz w:val="22"/>
              </w:rPr>
            </w:pPr>
          </w:p>
        </w:tc>
        <w:tc>
          <w:tcPr>
            <w:tcW w:w="2209" w:type="dxa"/>
            <w:tcBorders>
              <w:bottom w:val="single" w:sz="12" w:space="0" w:color="auto"/>
            </w:tcBorders>
            <w:vAlign w:val="center"/>
          </w:tcPr>
          <w:p w14:paraId="40245B69" w14:textId="77777777" w:rsidR="000458E8" w:rsidRDefault="000458E8" w:rsidP="00DD27C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D39F97" w14:textId="77777777" w:rsidR="000458E8" w:rsidRDefault="000458E8" w:rsidP="00DD27CF">
            <w:pPr>
              <w:rPr>
                <w:rFonts w:ascii="ＭＳ ゴシック" w:eastAsia="ＭＳ ゴシック" w:hAnsi="ＭＳ ゴシック"/>
                <w:bCs/>
                <w:sz w:val="22"/>
              </w:rPr>
            </w:pPr>
          </w:p>
        </w:tc>
      </w:tr>
    </w:tbl>
    <w:p w14:paraId="32055A9B" w14:textId="77777777" w:rsidR="000458E8" w:rsidRDefault="000458E8" w:rsidP="000458E8">
      <w:pPr>
        <w:ind w:left="224" w:hangingChars="100" w:hanging="224"/>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p>
    <w:p w14:paraId="1271C5ED" w14:textId="77777777" w:rsidR="000458E8" w:rsidRPr="009A5123" w:rsidRDefault="000458E8" w:rsidP="000458E8">
      <w:pPr>
        <w:rPr>
          <w:rFonts w:ascii="ＭＳ ゴシック" w:eastAsia="ＭＳ ゴシック" w:hAnsi="ＭＳ ゴシック"/>
          <w:bCs/>
          <w:sz w:val="22"/>
        </w:rPr>
      </w:pPr>
    </w:p>
    <w:p w14:paraId="3143AA01" w14:textId="77777777" w:rsidR="006F5868" w:rsidRPr="000458E8" w:rsidRDefault="006F5868">
      <w:pPr>
        <w:adjustRightInd/>
        <w:spacing w:line="308" w:lineRule="exact"/>
        <w:rPr>
          <w:rFonts w:hAnsi="Times New Roman" w:cs="Times New Roman"/>
          <w:spacing w:val="2"/>
        </w:rPr>
      </w:pPr>
    </w:p>
    <w:p w14:paraId="76F6DC56" w14:textId="77777777" w:rsidR="006F5868" w:rsidRDefault="006F5868">
      <w:pPr>
        <w:adjustRightInd/>
        <w:spacing w:line="308" w:lineRule="exact"/>
        <w:rPr>
          <w:rFonts w:hAnsi="Times New Roman" w:cs="Times New Roman"/>
          <w:spacing w:val="2"/>
        </w:rPr>
      </w:pPr>
    </w:p>
    <w:sectPr w:rsidR="006F5868" w:rsidSect="000458E8">
      <w:type w:val="continuous"/>
      <w:pgSz w:w="11906" w:h="16838"/>
      <w:pgMar w:top="1701" w:right="1418" w:bottom="1418" w:left="141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1448" w14:textId="77777777" w:rsidR="00902071" w:rsidRDefault="00902071">
      <w:r>
        <w:separator/>
      </w:r>
    </w:p>
  </w:endnote>
  <w:endnote w:type="continuationSeparator" w:id="0">
    <w:p w14:paraId="2AF8DD78" w14:textId="77777777" w:rsidR="00902071" w:rsidRDefault="0090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0B00" w14:textId="77777777" w:rsidR="00902071" w:rsidRDefault="00902071">
      <w:r>
        <w:rPr>
          <w:rFonts w:hAnsi="Times New Roman" w:cs="Times New Roman"/>
          <w:color w:val="auto"/>
          <w:sz w:val="2"/>
          <w:szCs w:val="2"/>
        </w:rPr>
        <w:continuationSeparator/>
      </w:r>
    </w:p>
  </w:footnote>
  <w:footnote w:type="continuationSeparator" w:id="0">
    <w:p w14:paraId="0E76D4B8" w14:textId="77777777" w:rsidR="00902071" w:rsidRDefault="0090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819"/>
  <w:drawingGridVerticalSpacing w:val="307"/>
  <w:displayHorizontalDrawingGridEvery w:val="0"/>
  <w:doNotUseMarginsForDrawingGridOrigin/>
  <w:doNotShadeFormData/>
  <w:characterSpacingControl w:val="doNotCompress"/>
  <w:noLineBreaksAfter w:lang="ja-JP" w:val="[{〈《「『【〔［｛｢"/>
  <w:noLineBreaksBefore w:lang="ja-JP" w:val="!,.?]}、。〉》」』】っゃゅょッャュョ！），－．？］｝｡｣､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68"/>
    <w:rsid w:val="0000416B"/>
    <w:rsid w:val="00012F1A"/>
    <w:rsid w:val="000458E8"/>
    <w:rsid w:val="00054E2A"/>
    <w:rsid w:val="00060A6E"/>
    <w:rsid w:val="000628B5"/>
    <w:rsid w:val="000A5ABD"/>
    <w:rsid w:val="000B38EC"/>
    <w:rsid w:val="000D1DBD"/>
    <w:rsid w:val="000F4101"/>
    <w:rsid w:val="00103918"/>
    <w:rsid w:val="00121F54"/>
    <w:rsid w:val="00154517"/>
    <w:rsid w:val="00154A68"/>
    <w:rsid w:val="00160E85"/>
    <w:rsid w:val="0019313D"/>
    <w:rsid w:val="001B2530"/>
    <w:rsid w:val="001C4B52"/>
    <w:rsid w:val="001E14E9"/>
    <w:rsid w:val="001E2815"/>
    <w:rsid w:val="00205135"/>
    <w:rsid w:val="00215FC8"/>
    <w:rsid w:val="00217248"/>
    <w:rsid w:val="0022176F"/>
    <w:rsid w:val="00243B6D"/>
    <w:rsid w:val="002607B2"/>
    <w:rsid w:val="0028052A"/>
    <w:rsid w:val="0030616B"/>
    <w:rsid w:val="003111C1"/>
    <w:rsid w:val="003124A5"/>
    <w:rsid w:val="00317EE3"/>
    <w:rsid w:val="00342B85"/>
    <w:rsid w:val="003641AE"/>
    <w:rsid w:val="0036670D"/>
    <w:rsid w:val="003B66A5"/>
    <w:rsid w:val="00413C26"/>
    <w:rsid w:val="0042110A"/>
    <w:rsid w:val="00432AFD"/>
    <w:rsid w:val="00444753"/>
    <w:rsid w:val="004564AC"/>
    <w:rsid w:val="00460FD8"/>
    <w:rsid w:val="0047163B"/>
    <w:rsid w:val="004812AF"/>
    <w:rsid w:val="004B63BB"/>
    <w:rsid w:val="004D193F"/>
    <w:rsid w:val="004D635E"/>
    <w:rsid w:val="004E22DE"/>
    <w:rsid w:val="00503E5B"/>
    <w:rsid w:val="00547FB7"/>
    <w:rsid w:val="00573063"/>
    <w:rsid w:val="0057500D"/>
    <w:rsid w:val="00575EAD"/>
    <w:rsid w:val="00584107"/>
    <w:rsid w:val="005A35BA"/>
    <w:rsid w:val="006022D3"/>
    <w:rsid w:val="00612E4A"/>
    <w:rsid w:val="006144CA"/>
    <w:rsid w:val="00615562"/>
    <w:rsid w:val="00622E67"/>
    <w:rsid w:val="0068739D"/>
    <w:rsid w:val="00691550"/>
    <w:rsid w:val="0069470F"/>
    <w:rsid w:val="006C2BA4"/>
    <w:rsid w:val="006D2B77"/>
    <w:rsid w:val="006D4F0D"/>
    <w:rsid w:val="006E0025"/>
    <w:rsid w:val="006E0AB2"/>
    <w:rsid w:val="006F338D"/>
    <w:rsid w:val="006F4219"/>
    <w:rsid w:val="006F5868"/>
    <w:rsid w:val="0073142E"/>
    <w:rsid w:val="0073743D"/>
    <w:rsid w:val="007374FF"/>
    <w:rsid w:val="00753509"/>
    <w:rsid w:val="00756148"/>
    <w:rsid w:val="007732EE"/>
    <w:rsid w:val="00785E42"/>
    <w:rsid w:val="00786978"/>
    <w:rsid w:val="00801851"/>
    <w:rsid w:val="008072D8"/>
    <w:rsid w:val="00850027"/>
    <w:rsid w:val="0086628B"/>
    <w:rsid w:val="008701B8"/>
    <w:rsid w:val="00897648"/>
    <w:rsid w:val="008A0AD0"/>
    <w:rsid w:val="008B1D51"/>
    <w:rsid w:val="008D73DE"/>
    <w:rsid w:val="008F4E38"/>
    <w:rsid w:val="00902071"/>
    <w:rsid w:val="009060E2"/>
    <w:rsid w:val="009107B1"/>
    <w:rsid w:val="00955B2F"/>
    <w:rsid w:val="0098213C"/>
    <w:rsid w:val="0099154C"/>
    <w:rsid w:val="00997F53"/>
    <w:rsid w:val="009D0310"/>
    <w:rsid w:val="009D4010"/>
    <w:rsid w:val="009E787F"/>
    <w:rsid w:val="00A14D32"/>
    <w:rsid w:val="00A31B50"/>
    <w:rsid w:val="00A34929"/>
    <w:rsid w:val="00A83A23"/>
    <w:rsid w:val="00AB19E7"/>
    <w:rsid w:val="00AC75AF"/>
    <w:rsid w:val="00AE09C5"/>
    <w:rsid w:val="00AF566D"/>
    <w:rsid w:val="00B142BF"/>
    <w:rsid w:val="00B160BF"/>
    <w:rsid w:val="00B26A81"/>
    <w:rsid w:val="00B37BA6"/>
    <w:rsid w:val="00B628C9"/>
    <w:rsid w:val="00B85E6F"/>
    <w:rsid w:val="00BA3C63"/>
    <w:rsid w:val="00BB52D3"/>
    <w:rsid w:val="00BB700C"/>
    <w:rsid w:val="00BC0A83"/>
    <w:rsid w:val="00BD049A"/>
    <w:rsid w:val="00BD525F"/>
    <w:rsid w:val="00BF0F03"/>
    <w:rsid w:val="00BF11A1"/>
    <w:rsid w:val="00C44F57"/>
    <w:rsid w:val="00C64090"/>
    <w:rsid w:val="00C95713"/>
    <w:rsid w:val="00CC4FEF"/>
    <w:rsid w:val="00CD0D6D"/>
    <w:rsid w:val="00D0178C"/>
    <w:rsid w:val="00D05555"/>
    <w:rsid w:val="00D319AD"/>
    <w:rsid w:val="00D34862"/>
    <w:rsid w:val="00D66665"/>
    <w:rsid w:val="00D86576"/>
    <w:rsid w:val="00D97647"/>
    <w:rsid w:val="00DC05B1"/>
    <w:rsid w:val="00DC49BF"/>
    <w:rsid w:val="00DD1CDF"/>
    <w:rsid w:val="00DE1619"/>
    <w:rsid w:val="00E01F4C"/>
    <w:rsid w:val="00E31BDA"/>
    <w:rsid w:val="00E50AD4"/>
    <w:rsid w:val="00E6181B"/>
    <w:rsid w:val="00E83071"/>
    <w:rsid w:val="00E85D11"/>
    <w:rsid w:val="00EC195D"/>
    <w:rsid w:val="00EC1C28"/>
    <w:rsid w:val="00EF73CA"/>
    <w:rsid w:val="00F04C47"/>
    <w:rsid w:val="00F1174B"/>
    <w:rsid w:val="00F16C40"/>
    <w:rsid w:val="00F345C1"/>
    <w:rsid w:val="00F6488D"/>
    <w:rsid w:val="00F90898"/>
    <w:rsid w:val="00F9160B"/>
    <w:rsid w:val="00F95BD1"/>
    <w:rsid w:val="00F97BCC"/>
    <w:rsid w:val="00FA59AA"/>
    <w:rsid w:val="00FB7D70"/>
    <w:rsid w:val="00FD220A"/>
    <w:rsid w:val="00FE6400"/>
    <w:rsid w:val="00FF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718A0C"/>
  <w15:chartTrackingRefBased/>
  <w15:docId w15:val="{14A4360B-0AFA-4B6A-A0A3-3B8AD62E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868"/>
    <w:pPr>
      <w:tabs>
        <w:tab w:val="center" w:pos="4252"/>
        <w:tab w:val="right" w:pos="8504"/>
      </w:tabs>
      <w:snapToGrid w:val="0"/>
    </w:pPr>
  </w:style>
  <w:style w:type="character" w:customStyle="1" w:styleId="a4">
    <w:name w:val="ヘッダー (文字)"/>
    <w:link w:val="a3"/>
    <w:uiPriority w:val="99"/>
    <w:locked/>
    <w:rsid w:val="006F5868"/>
    <w:rPr>
      <w:rFonts w:ascii="ＭＳ 明朝" w:eastAsia="ＭＳ 明朝" w:cs="ＭＳ 明朝"/>
      <w:color w:val="000000"/>
      <w:kern w:val="0"/>
      <w:sz w:val="24"/>
      <w:szCs w:val="24"/>
    </w:rPr>
  </w:style>
  <w:style w:type="paragraph" w:styleId="a5">
    <w:name w:val="footer"/>
    <w:basedOn w:val="a"/>
    <w:link w:val="a6"/>
    <w:uiPriority w:val="99"/>
    <w:unhideWhenUsed/>
    <w:rsid w:val="006F5868"/>
    <w:pPr>
      <w:tabs>
        <w:tab w:val="center" w:pos="4252"/>
        <w:tab w:val="right" w:pos="8504"/>
      </w:tabs>
      <w:snapToGrid w:val="0"/>
    </w:pPr>
  </w:style>
  <w:style w:type="character" w:customStyle="1" w:styleId="a6">
    <w:name w:val="フッター (文字)"/>
    <w:link w:val="a5"/>
    <w:uiPriority w:val="99"/>
    <w:locked/>
    <w:rsid w:val="006F5868"/>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060E2"/>
    <w:rPr>
      <w:rFonts w:ascii="Arial" w:eastAsia="ＭＳ ゴシック" w:hAnsi="Arial" w:cs="Times New Roman"/>
      <w:sz w:val="18"/>
      <w:szCs w:val="18"/>
    </w:rPr>
  </w:style>
  <w:style w:type="character" w:customStyle="1" w:styleId="a8">
    <w:name w:val="吹き出し (文字)"/>
    <w:link w:val="a7"/>
    <w:uiPriority w:val="99"/>
    <w:semiHidden/>
    <w:rsid w:val="009060E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497A-7443-4717-9A73-C4D9997B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F5268-05AD-4637-A97D-39E603F8E207}">
  <ds:schemaRefs>
    <ds:schemaRef ds:uri="http://schemas.microsoft.com/sharepoint/v3/contenttype/forms"/>
  </ds:schemaRefs>
</ds:datastoreItem>
</file>

<file path=customXml/itemProps3.xml><?xml version="1.0" encoding="utf-8"?>
<ds:datastoreItem xmlns:ds="http://schemas.openxmlformats.org/officeDocument/2006/customXml" ds:itemID="{05D806BA-A2FE-40C3-AD16-4F541B3B440A}">
  <ds:schemaRefs>
    <ds:schemaRef ds:uri="8ee52e10-ab1a-4c94-9d82-ab5dbf513320"/>
    <ds:schemaRef ds:uri="321e8871-1c24-4f8a-8f1d-b9016d52d4a3"/>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280C37-D509-4C1F-B0E7-14B5D2E9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2289</Words>
  <Characters>313</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2026-04-06T09:56:00Z</dcterms:created>
  <dcterms:modified xsi:type="dcterms:W3CDTF">2026-04-13T01:17:00Z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