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20830682"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8E026B">
        <w:rPr>
          <w:rFonts w:ascii="ＭＳ ゴシック" w:eastAsia="ＭＳ ゴシック" w:hAnsi="ＭＳ ゴシック" w:hint="eastAsia"/>
          <w:bCs/>
          <w:sz w:val="22"/>
        </w:rPr>
        <w:t>７</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A9656C" w:rsidRPr="00A9656C">
        <w:rPr>
          <w:rFonts w:ascii="ＭＳ ゴシック" w:eastAsia="ＭＳ ゴシック" w:hAnsi="ＭＳ ゴシック" w:hint="eastAsia"/>
          <w:bCs/>
          <w:sz w:val="22"/>
        </w:rPr>
        <w:t>既存賃貸集合住宅用小型省エネルギー型給湯器導入促進事業費補助金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12BA059B" w14:textId="77777777" w:rsidR="008E026B" w:rsidRPr="002143FD" w:rsidRDefault="008E026B" w:rsidP="008E026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（１）委託、外注が必要である理由</w:t>
            </w:r>
          </w:p>
          <w:p w14:paraId="0575D8B7"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150789F3"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このため、以下のような事業者へそれぞれ必要な内容の委託・外注を行う。</w:t>
            </w:r>
          </w:p>
          <w:p w14:paraId="5D43DBDC"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0F5663B0"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w:t>
            </w:r>
          </w:p>
          <w:p w14:paraId="003B0579"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34D9EB6" w14:textId="77777777" w:rsidR="008E026B" w:rsidRPr="002143FD" w:rsidRDefault="008E026B" w:rsidP="008E026B">
            <w:pPr>
              <w:rPr>
                <w:rFonts w:ascii="ＭＳ ゴシック" w:eastAsia="ＭＳ ゴシック" w:hAnsi="ＭＳ ゴシック"/>
                <w:bCs/>
                <w:sz w:val="22"/>
              </w:rPr>
            </w:pPr>
          </w:p>
          <w:p w14:paraId="03CEAF52" w14:textId="77777777" w:rsidR="008E026B" w:rsidRPr="002143FD" w:rsidRDefault="008E026B" w:rsidP="008E026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（２）選定理由・選定方法</w:t>
            </w:r>
          </w:p>
          <w:p w14:paraId="2B28A0C0"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2143FD">
              <w:rPr>
                <w:rFonts w:ascii="ＭＳ ゴシック" w:eastAsia="ＭＳ ゴシック" w:hAnsi="ＭＳ ゴシック"/>
                <w:bCs/>
                <w:sz w:val="22"/>
              </w:rPr>
              <w:t>or採択決定後に見積競争を行う予定）。</w:t>
            </w:r>
          </w:p>
          <w:p w14:paraId="50ABB5EC" w14:textId="77777777" w:rsidR="008E026B" w:rsidRPr="002143FD" w:rsidRDefault="008E026B" w:rsidP="008E026B">
            <w:pPr>
              <w:rPr>
                <w:rFonts w:ascii="ＭＳ ゴシック" w:eastAsia="ＭＳ ゴシック" w:hAnsi="ＭＳ ゴシック"/>
                <w:bCs/>
                <w:sz w:val="22"/>
              </w:rPr>
            </w:pPr>
          </w:p>
          <w:p w14:paraId="666F0635"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4C4E1989" w14:textId="77777777" w:rsidR="008E026B" w:rsidRPr="002143FD" w:rsidRDefault="008E026B" w:rsidP="008E026B">
            <w:pPr>
              <w:rPr>
                <w:rFonts w:ascii="ＭＳ ゴシック" w:eastAsia="ＭＳ ゴシック" w:hAnsi="ＭＳ ゴシック"/>
                <w:bCs/>
                <w:sz w:val="22"/>
              </w:rPr>
            </w:pPr>
          </w:p>
          <w:p w14:paraId="6B36876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25F4F360" w14:textId="77777777" w:rsidR="008E026B" w:rsidRPr="002143FD" w:rsidRDefault="008E026B" w:rsidP="008E026B">
            <w:pPr>
              <w:rPr>
                <w:rFonts w:ascii="ＭＳ ゴシック" w:eastAsia="ＭＳ ゴシック" w:hAnsi="ＭＳ ゴシック"/>
                <w:bCs/>
                <w:sz w:val="22"/>
              </w:rPr>
            </w:pPr>
          </w:p>
          <w:p w14:paraId="4129810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704759CE" w14:textId="77777777" w:rsidR="008E026B" w:rsidRPr="002143FD" w:rsidRDefault="008E026B" w:rsidP="008E026B">
            <w:pPr>
              <w:rPr>
                <w:rFonts w:ascii="ＭＳ ゴシック" w:eastAsia="ＭＳ ゴシック" w:hAnsi="ＭＳ ゴシック"/>
                <w:bCs/>
                <w:sz w:val="22"/>
              </w:rPr>
            </w:pPr>
          </w:p>
          <w:p w14:paraId="7C4D2E7D"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37FD7EF3"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12FC0EC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026B"/>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C95"/>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656C"/>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3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979CD2A2-9BCE-4115-B564-00D81D79ED95}"/>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8ee52e10-ab1a-4c94-9d82-ab5dbf513320"/>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321e8871-1c24-4f8a-8f1d-b9016d52d4a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1636</Characters>
  <Application>Microsoft Office Word</Application>
  <DocSecurity>2</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2025-11-27T04:36:00Z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