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D76F" w14:textId="648C9C54" w:rsidR="00966603" w:rsidRDefault="00966603">
      <w:pPr>
        <w:rPr>
          <w:rFonts w:ascii="ＭＳ ゴシック" w:eastAsia="ＭＳ ゴシック" w:hAnsi="ＭＳ ゴシック"/>
          <w:bCs/>
          <w:sz w:val="22"/>
        </w:rPr>
      </w:pPr>
    </w:p>
    <w:p w14:paraId="2212C805" w14:textId="228EBA81" w:rsidR="00B35DC0" w:rsidRDefault="008B7081" w:rsidP="00020822">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令和</w:t>
      </w:r>
      <w:r w:rsidR="00946AED">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8D2B38">
        <w:rPr>
          <w:rFonts w:ascii="ＭＳ ゴシック" w:eastAsia="ＭＳ ゴシック" w:hAnsi="ＭＳ ゴシック" w:hint="eastAsia"/>
          <w:bCs/>
          <w:sz w:val="22"/>
        </w:rPr>
        <w:t>電気・ガス料金負担軽減支援</w:t>
      </w:r>
      <w:r w:rsidR="00B35DC0">
        <w:rPr>
          <w:rFonts w:ascii="ＭＳ ゴシック" w:eastAsia="ＭＳ ゴシック" w:hAnsi="ＭＳ ゴシック" w:hint="eastAsia"/>
          <w:bCs/>
          <w:sz w:val="22"/>
        </w:rPr>
        <w:t>事業</w:t>
      </w:r>
      <w:r w:rsidR="008D2B38">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」に係る補助事業者募集要領</w:t>
      </w:r>
    </w:p>
    <w:p w14:paraId="459023AF" w14:textId="77777777" w:rsidR="00B35DC0" w:rsidRPr="00020822" w:rsidRDefault="00B35DC0">
      <w:pPr>
        <w:rPr>
          <w:rFonts w:ascii="ＭＳ ゴシック" w:eastAsia="ＭＳ ゴシック" w:hAnsi="ＭＳ ゴシック"/>
          <w:bCs/>
          <w:sz w:val="22"/>
        </w:rPr>
      </w:pPr>
    </w:p>
    <w:p w14:paraId="45B5CF6F" w14:textId="610A159C"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4061C6">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年</w:t>
      </w:r>
      <w:r w:rsidR="008D2B38">
        <w:rPr>
          <w:rFonts w:ascii="ＭＳ ゴシック" w:eastAsia="ＭＳ ゴシック" w:hAnsi="ＭＳ ゴシック" w:hint="eastAsia"/>
          <w:bCs/>
          <w:sz w:val="22"/>
        </w:rPr>
        <w:t>１１</w:t>
      </w:r>
      <w:r w:rsidR="00B35DC0">
        <w:rPr>
          <w:rFonts w:ascii="ＭＳ ゴシック" w:eastAsia="ＭＳ ゴシック" w:hAnsi="ＭＳ ゴシック" w:hint="eastAsia"/>
          <w:sz w:val="22"/>
        </w:rPr>
        <w:t>月</w:t>
      </w:r>
      <w:r w:rsidR="00C75213">
        <w:rPr>
          <w:rFonts w:ascii="ＭＳ ゴシック" w:eastAsia="ＭＳ ゴシック" w:hAnsi="ＭＳ ゴシック" w:hint="eastAsia"/>
          <w:bCs/>
          <w:sz w:val="22"/>
        </w:rPr>
        <w:t>２</w:t>
      </w:r>
      <w:r w:rsidR="00D14321">
        <w:rPr>
          <w:rFonts w:ascii="ＭＳ ゴシック" w:eastAsia="ＭＳ ゴシック" w:hAnsi="ＭＳ ゴシック" w:hint="eastAsia"/>
          <w:bCs/>
          <w:sz w:val="22"/>
        </w:rPr>
        <w:t>１</w:t>
      </w:r>
      <w:r w:rsidR="00B35DC0">
        <w:rPr>
          <w:rFonts w:ascii="ＭＳ ゴシック" w:eastAsia="ＭＳ ゴシック" w:hAnsi="ＭＳ ゴシック" w:hint="eastAsia"/>
          <w:sz w:val="22"/>
        </w:rPr>
        <w:t>日</w:t>
      </w:r>
    </w:p>
    <w:p w14:paraId="6AE3AD83" w14:textId="7F8F234E"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8D2B38">
        <w:rPr>
          <w:rFonts w:ascii="ＭＳ ゴシック" w:eastAsia="ＭＳ ゴシック" w:hAnsi="ＭＳ ゴシック" w:hint="eastAsia"/>
          <w:bCs/>
          <w:sz w:val="22"/>
        </w:rPr>
        <w:t>資源エネルギー庁</w:t>
      </w:r>
      <w:r>
        <w:rPr>
          <w:rFonts w:ascii="ＭＳ ゴシック" w:eastAsia="ＭＳ ゴシック" w:hAnsi="ＭＳ ゴシック" w:hint="eastAsia"/>
          <w:sz w:val="22"/>
        </w:rPr>
        <w:br/>
      </w:r>
      <w:r w:rsidR="008D2B38">
        <w:rPr>
          <w:rFonts w:ascii="ＭＳ ゴシック" w:eastAsia="ＭＳ ゴシック" w:hAnsi="ＭＳ ゴシック" w:hint="eastAsia"/>
          <w:bCs/>
          <w:sz w:val="22"/>
        </w:rPr>
        <w:t>電力・ガス事業部　政策</w:t>
      </w:r>
      <w:r>
        <w:rPr>
          <w:rFonts w:ascii="ＭＳ ゴシック" w:eastAsia="ＭＳ ゴシック" w:hAnsi="ＭＳ ゴシック" w:hint="eastAsia"/>
          <w:bCs/>
          <w:sz w:val="22"/>
        </w:rPr>
        <w:t>課</w:t>
      </w:r>
    </w:p>
    <w:p w14:paraId="3B8472C7" w14:textId="77777777" w:rsidR="00B35DC0" w:rsidRDefault="00B35DC0">
      <w:pPr>
        <w:rPr>
          <w:rFonts w:ascii="ＭＳ ゴシック" w:eastAsia="ＭＳ ゴシック" w:hAnsi="ＭＳ ゴシック"/>
          <w:bCs/>
          <w:sz w:val="22"/>
        </w:rPr>
      </w:pPr>
    </w:p>
    <w:p w14:paraId="6333FD41" w14:textId="67DD13D2"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4061C6">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8D2B38">
        <w:rPr>
          <w:rFonts w:ascii="ＭＳ ゴシック" w:eastAsia="ＭＳ ゴシック" w:hAnsi="ＭＳ ゴシック" w:hint="eastAsia"/>
          <w:bCs/>
          <w:sz w:val="22"/>
        </w:rPr>
        <w:t>電気・ガス料金負担軽減支援事業補助金</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69A8A6FA" w14:textId="77777777" w:rsidR="00043B3B"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p w14:paraId="44F6D3DE" w14:textId="1374ED34" w:rsidR="008D2B38" w:rsidRPr="008D2B38" w:rsidRDefault="00B9080F" w:rsidP="008D2B3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⑧</w:t>
            </w:r>
            <w:r w:rsidR="00A02F9E">
              <w:rPr>
                <w:rFonts w:ascii="ＭＳ ゴシック" w:eastAsia="ＭＳ ゴシック" w:hAnsi="ＭＳ ゴシック" w:hint="eastAsia"/>
                <w:bCs/>
                <w:sz w:val="22"/>
              </w:rPr>
              <w:t xml:space="preserve">　</w:t>
            </w:r>
            <w:r w:rsidR="008D2B38" w:rsidRPr="008D2B38">
              <w:rPr>
                <w:rFonts w:ascii="ＭＳ ゴシック" w:eastAsia="ＭＳ ゴシック" w:hAnsi="ＭＳ ゴシック" w:hint="eastAsia"/>
                <w:bCs/>
                <w:sz w:val="22"/>
              </w:rPr>
              <w:t>実際に受け取る補助金は、「補助金交付決定通知書」に記載した交付金額より少なくなる場合があります。</w:t>
            </w:r>
          </w:p>
          <w:p w14:paraId="25595298" w14:textId="552998BC" w:rsidR="008D2B38" w:rsidRDefault="00B9080F" w:rsidP="008D2B3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⑨</w:t>
            </w:r>
            <w:r w:rsidR="00A02F9E">
              <w:rPr>
                <w:rFonts w:ascii="ＭＳ ゴシック" w:eastAsia="ＭＳ ゴシック" w:hAnsi="ＭＳ ゴシック" w:hint="eastAsia"/>
                <w:bCs/>
                <w:sz w:val="22"/>
              </w:rPr>
              <w:t xml:space="preserve">　</w:t>
            </w:r>
            <w:r w:rsidR="008D2B38" w:rsidRPr="008D2B38">
              <w:rPr>
                <w:rFonts w:ascii="ＭＳ ゴシック" w:eastAsia="ＭＳ ゴシック" w:hAnsi="ＭＳ ゴシック" w:hint="eastAsia"/>
                <w:bCs/>
                <w:sz w:val="22"/>
              </w:rPr>
              <w:t>補助事業関係書類は事業終了後５年間保存しなければなりません。</w:t>
            </w:r>
            <w:r>
              <w:rPr>
                <w:rFonts w:ascii="ＭＳ ゴシック" w:eastAsia="ＭＳ ゴシック" w:hAnsi="ＭＳ ゴシック" w:hint="eastAsia"/>
                <w:bCs/>
                <w:sz w:val="22"/>
              </w:rPr>
              <w:t>この間、</w:t>
            </w:r>
            <w:r w:rsidR="008D2B38" w:rsidRPr="008D2B38">
              <w:rPr>
                <w:rFonts w:ascii="ＭＳ ゴシック" w:eastAsia="ＭＳ ゴシック" w:hAnsi="ＭＳ ゴシック" w:hint="eastAsia"/>
                <w:bCs/>
                <w:sz w:val="22"/>
              </w:rPr>
              <w:t>電気・都市ガスの小売事業者等は、経済産業省や会計検査院からの求めがあった際に、いつでも閲覧に供せるように保存しておかなければなりません。</w:t>
            </w:r>
          </w:p>
          <w:p w14:paraId="347C9BF7" w14:textId="6110F450" w:rsidR="00A02F9E" w:rsidRPr="00D04C97" w:rsidRDefault="00B9080F" w:rsidP="00A02F9E">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00A02F9E" w:rsidRPr="00A02F9E">
              <w:rPr>
                <w:rFonts w:ascii="ＭＳ ゴシック" w:eastAsia="ＭＳ ゴシック" w:hAnsi="ＭＳ ゴシック" w:hint="eastAsia"/>
                <w:bCs/>
                <w:sz w:val="22"/>
              </w:rPr>
              <w:t xml:space="preserve">　本補助金の公募は、然るべき予算措置の決定を前提としており、今後、事業の実施やその内容が変更になることもありますので、あらかじめご了承ください。なお、予算措置の決定以前においては、採択予定者の決定であり、予算措置の決定をもって採択者とな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1990B05E" w:rsidR="00B35DC0" w:rsidRPr="00A02F9E"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A02F9E" w:rsidRPr="00A02F9E">
        <w:rPr>
          <w:rFonts w:ascii="ＭＳ ゴシック" w:eastAsia="ＭＳ ゴシック" w:hAnsi="ＭＳ ゴシック" w:hint="eastAsia"/>
          <w:bCs/>
          <w:sz w:val="22"/>
        </w:rPr>
        <w:t>電気・都市ガスの需要家の使用量に応じた料金の値引きを行った小売事業者等に対して、その値引き原資を補助することにより、家計・企業を直接的に支援することを目的とします。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240BEC1B" w14:textId="77777777" w:rsidR="00A02F9E" w:rsidRDefault="00A02F9E" w:rsidP="00775115">
      <w:pPr>
        <w:ind w:leftChars="100" w:left="210"/>
        <w:rPr>
          <w:rFonts w:ascii="ＭＳ ゴシック" w:eastAsia="ＭＳ ゴシック" w:hAnsi="ＭＳ ゴシック"/>
          <w:bCs/>
          <w:sz w:val="22"/>
        </w:rPr>
      </w:pPr>
    </w:p>
    <w:p w14:paraId="1FB9FC2C" w14:textId="71273705" w:rsidR="00A02F9E" w:rsidRDefault="00A02F9E" w:rsidP="00312608">
      <w:pPr>
        <w:ind w:leftChars="100" w:left="210"/>
        <w:jc w:val="center"/>
        <w:rPr>
          <w:rFonts w:ascii="ＭＳ ゴシック" w:eastAsia="ＭＳ ゴシック" w:hAnsi="ＭＳ ゴシック"/>
          <w:bCs/>
          <w:sz w:val="22"/>
        </w:rPr>
      </w:pPr>
      <w:r>
        <w:rPr>
          <w:noProof/>
        </w:rPr>
        <w:drawing>
          <wp:inline distT="0" distB="0" distL="0" distR="0" wp14:anchorId="0876A285" wp14:editId="5712A8C7">
            <wp:extent cx="3876675" cy="2689794"/>
            <wp:effectExtent l="0" t="0" r="0" b="0"/>
            <wp:docPr id="18942450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45075" name=""/>
                    <pic:cNvPicPr/>
                  </pic:nvPicPr>
                  <pic:blipFill>
                    <a:blip r:embed="rId13"/>
                    <a:stretch>
                      <a:fillRect/>
                    </a:stretch>
                  </pic:blipFill>
                  <pic:spPr>
                    <a:xfrm>
                      <a:off x="0" y="0"/>
                      <a:ext cx="3892198" cy="2700564"/>
                    </a:xfrm>
                    <a:prstGeom prst="rect">
                      <a:avLst/>
                    </a:prstGeom>
                  </pic:spPr>
                </pic:pic>
              </a:graphicData>
            </a:graphic>
          </wp:inline>
        </w:drawing>
      </w:r>
    </w:p>
    <w:p w14:paraId="0A051F2A" w14:textId="77777777" w:rsidR="00A02F9E" w:rsidRDefault="00A02F9E" w:rsidP="00775115">
      <w:pPr>
        <w:ind w:leftChars="100" w:left="210"/>
        <w:rPr>
          <w:rFonts w:ascii="ＭＳ ゴシック" w:eastAsia="ＭＳ ゴシック" w:hAnsi="ＭＳ ゴシック"/>
          <w:bCs/>
          <w:sz w:val="22"/>
        </w:rPr>
      </w:pPr>
    </w:p>
    <w:p w14:paraId="550E6C07" w14:textId="3D0BD55D"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4AA182A4" w14:textId="7DB0409B" w:rsidR="00A02F9E" w:rsidRDefault="00A02F9E" w:rsidP="00312608">
      <w:pPr>
        <w:ind w:leftChars="300" w:left="630"/>
        <w:rPr>
          <w:rFonts w:ascii="ＭＳ ゴシック" w:eastAsia="ＭＳ ゴシック" w:hAnsi="ＭＳ ゴシック"/>
          <w:bCs/>
          <w:sz w:val="22"/>
        </w:rPr>
      </w:pPr>
      <w:r w:rsidRPr="00A02F9E">
        <w:rPr>
          <w:rFonts w:ascii="ＭＳ ゴシック" w:eastAsia="ＭＳ ゴシック" w:hAnsi="ＭＳ ゴシック" w:hint="eastAsia"/>
          <w:bCs/>
          <w:sz w:val="22"/>
        </w:rPr>
        <w:t>電気・都市ガス料金の負担</w:t>
      </w:r>
      <w:r w:rsidR="00312608">
        <w:rPr>
          <w:rFonts w:ascii="ＭＳ ゴシック" w:eastAsia="ＭＳ ゴシック" w:hAnsi="ＭＳ ゴシック" w:hint="eastAsia"/>
          <w:bCs/>
          <w:sz w:val="22"/>
        </w:rPr>
        <w:t>軽減</w:t>
      </w:r>
      <w:r w:rsidRPr="00A02F9E">
        <w:rPr>
          <w:rFonts w:ascii="ＭＳ ゴシック" w:eastAsia="ＭＳ ゴシック" w:hAnsi="ＭＳ ゴシック" w:hint="eastAsia"/>
          <w:bCs/>
          <w:sz w:val="22"/>
        </w:rPr>
        <w:t>に資する下記の</w:t>
      </w:r>
      <w:r w:rsidR="00312608">
        <w:rPr>
          <w:rFonts w:ascii="ＭＳ ゴシック" w:eastAsia="ＭＳ ゴシック" w:hAnsi="ＭＳ ゴシック" w:hint="eastAsia"/>
          <w:bCs/>
          <w:sz w:val="22"/>
        </w:rPr>
        <w:t>事業</w:t>
      </w:r>
      <w:r w:rsidRPr="00A02F9E">
        <w:rPr>
          <w:rFonts w:ascii="ＭＳ ゴシック" w:eastAsia="ＭＳ ゴシック" w:hAnsi="ＭＳ ゴシック" w:hint="eastAsia"/>
          <w:bCs/>
          <w:sz w:val="22"/>
        </w:rPr>
        <w:t>を実施します。</w:t>
      </w:r>
    </w:p>
    <w:p w14:paraId="255327C7" w14:textId="53DF0D67" w:rsidR="00B35DC0" w:rsidRDefault="00B35DC0" w:rsidP="00F531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312608" w:rsidRPr="00312608">
        <w:rPr>
          <w:rFonts w:ascii="ＭＳ ゴシック" w:eastAsia="ＭＳ ゴシック" w:hAnsi="ＭＳ ゴシック" w:hint="eastAsia"/>
          <w:bCs/>
          <w:sz w:val="22"/>
        </w:rPr>
        <w:t>電気料金の値引き原資の支援</w:t>
      </w:r>
    </w:p>
    <w:p w14:paraId="747C1FCB" w14:textId="77777777" w:rsidR="00312608" w:rsidRPr="00C66E30" w:rsidRDefault="00312608" w:rsidP="00312608">
      <w:pPr>
        <w:ind w:leftChars="350" w:left="735" w:firstLineChars="100" w:firstLine="220"/>
        <w:rPr>
          <w:rFonts w:ascii="ＭＳ ゴシック" w:eastAsia="ＭＳ ゴシック" w:hAnsi="ＭＳ ゴシック"/>
          <w:bCs/>
          <w:sz w:val="22"/>
        </w:rPr>
      </w:pPr>
      <w:r w:rsidRPr="00C66E30">
        <w:rPr>
          <w:rFonts w:ascii="ＭＳ ゴシック" w:eastAsia="ＭＳ ゴシック" w:hAnsi="ＭＳ ゴシック" w:hint="eastAsia"/>
          <w:bCs/>
          <w:sz w:val="22"/>
        </w:rPr>
        <w:t>国が指定する値引き単価</w:t>
      </w:r>
      <w:r w:rsidRPr="00493801">
        <w:rPr>
          <w:rFonts w:ascii="ＭＳ ゴシック" w:eastAsia="ＭＳ ゴシック" w:hAnsi="ＭＳ ゴシック" w:hint="eastAsia"/>
          <w:bCs/>
          <w:sz w:val="22"/>
          <w:vertAlign w:val="superscript"/>
        </w:rPr>
        <w:t>※１</w:t>
      </w:r>
      <w:r w:rsidRPr="00C66E30">
        <w:rPr>
          <w:rFonts w:ascii="ＭＳ ゴシック" w:eastAsia="ＭＳ ゴシック" w:hAnsi="ＭＳ ゴシック" w:hint="eastAsia"/>
          <w:bCs/>
          <w:sz w:val="22"/>
        </w:rPr>
        <w:t>により需要家の使用量に応じた</w:t>
      </w:r>
      <w:r>
        <w:rPr>
          <w:rFonts w:ascii="ＭＳ ゴシック" w:eastAsia="ＭＳ ゴシック" w:hAnsi="ＭＳ ゴシック" w:hint="eastAsia"/>
          <w:bCs/>
          <w:sz w:val="22"/>
        </w:rPr>
        <w:t>販売量に基づき</w:t>
      </w:r>
      <w:r w:rsidRPr="00C66E30">
        <w:rPr>
          <w:rFonts w:ascii="ＭＳ ゴシック" w:eastAsia="ＭＳ ゴシック" w:hAnsi="ＭＳ ゴシック" w:hint="eastAsia"/>
          <w:bCs/>
          <w:sz w:val="22"/>
        </w:rPr>
        <w:t>電気料金の値引きを行った小売電気事業者等に対して、その値引き原資を支援</w:t>
      </w:r>
      <w:r>
        <w:rPr>
          <w:rFonts w:ascii="ＭＳ ゴシック" w:eastAsia="ＭＳ ゴシック" w:hAnsi="ＭＳ ゴシック" w:hint="eastAsia"/>
          <w:bCs/>
          <w:sz w:val="22"/>
        </w:rPr>
        <w:t>します</w:t>
      </w:r>
      <w:r w:rsidRPr="00493801">
        <w:rPr>
          <w:rFonts w:ascii="ＭＳ ゴシック" w:eastAsia="ＭＳ ゴシック" w:hAnsi="ＭＳ ゴシック" w:hint="eastAsia"/>
          <w:bCs/>
          <w:sz w:val="22"/>
          <w:vertAlign w:val="superscript"/>
        </w:rPr>
        <w:t>※２</w:t>
      </w:r>
      <w:r w:rsidRPr="00C66E30">
        <w:rPr>
          <w:rFonts w:ascii="ＭＳ ゴシック" w:eastAsia="ＭＳ ゴシック" w:hAnsi="ＭＳ ゴシック" w:hint="eastAsia"/>
          <w:bCs/>
          <w:sz w:val="22"/>
        </w:rPr>
        <w:t>。</w:t>
      </w:r>
    </w:p>
    <w:p w14:paraId="58DCA14F" w14:textId="38FB10F6" w:rsidR="00312608" w:rsidRPr="00C66E30" w:rsidRDefault="00312608" w:rsidP="00312608">
      <w:pPr>
        <w:ind w:leftChars="350" w:left="735" w:firstLineChars="100" w:firstLine="220"/>
        <w:rPr>
          <w:rFonts w:ascii="ＭＳ ゴシック" w:eastAsia="ＭＳ ゴシック" w:hAnsi="ＭＳ ゴシック"/>
          <w:bCs/>
          <w:sz w:val="22"/>
        </w:rPr>
      </w:pPr>
      <w:r w:rsidRPr="00C66E30">
        <w:rPr>
          <w:rFonts w:ascii="ＭＳ ゴシック" w:eastAsia="ＭＳ ゴシック" w:hAnsi="ＭＳ ゴシック" w:hint="eastAsia"/>
          <w:bCs/>
          <w:sz w:val="22"/>
        </w:rPr>
        <w:t>値引き原資の支援は、</w:t>
      </w:r>
      <w:r>
        <w:rPr>
          <w:rFonts w:ascii="ＭＳ ゴシック" w:eastAsia="ＭＳ ゴシック" w:hAnsi="ＭＳ ゴシック" w:hint="eastAsia"/>
          <w:bCs/>
          <w:sz w:val="22"/>
        </w:rPr>
        <w:t>令和</w:t>
      </w:r>
      <w:r w:rsidR="00A27F63">
        <w:rPr>
          <w:rFonts w:ascii="ＭＳ ゴシック" w:eastAsia="ＭＳ ゴシック" w:hAnsi="ＭＳ ゴシック" w:hint="eastAsia"/>
          <w:bCs/>
          <w:sz w:val="22"/>
        </w:rPr>
        <w:t>８</w:t>
      </w:r>
      <w:r>
        <w:rPr>
          <w:rFonts w:ascii="ＭＳ ゴシック" w:eastAsia="ＭＳ ゴシック" w:hAnsi="ＭＳ ゴシック" w:hint="eastAsia"/>
          <w:bCs/>
          <w:sz w:val="22"/>
        </w:rPr>
        <w:t>年１月以降の使用分に対するもの（</w:t>
      </w:r>
      <w:r w:rsidRPr="00C66E30">
        <w:rPr>
          <w:rFonts w:ascii="ＭＳ ゴシック" w:eastAsia="ＭＳ ゴシック" w:hAnsi="ＭＳ ゴシック" w:hint="eastAsia"/>
          <w:bCs/>
          <w:sz w:val="22"/>
        </w:rPr>
        <w:t>原則</w:t>
      </w:r>
      <w:r>
        <w:rPr>
          <w:rFonts w:ascii="ＭＳ ゴシック" w:eastAsia="ＭＳ ゴシック" w:hAnsi="ＭＳ ゴシック" w:hint="eastAsia"/>
          <w:bCs/>
          <w:sz w:val="22"/>
        </w:rPr>
        <w:t>として</w:t>
      </w:r>
      <w:r w:rsidRPr="00C66E30">
        <w:rPr>
          <w:rFonts w:ascii="ＭＳ ゴシック" w:eastAsia="ＭＳ ゴシック" w:hAnsi="ＭＳ ゴシック" w:hint="eastAsia"/>
          <w:bCs/>
          <w:sz w:val="22"/>
        </w:rPr>
        <w:t>、令和</w:t>
      </w:r>
      <w:r w:rsidR="00A27F63">
        <w:rPr>
          <w:rFonts w:ascii="ＭＳ ゴシック" w:eastAsia="ＭＳ ゴシック" w:hAnsi="ＭＳ ゴシック" w:hint="eastAsia"/>
          <w:bCs/>
          <w:sz w:val="22"/>
        </w:rPr>
        <w:t>８</w:t>
      </w:r>
      <w:r w:rsidRPr="00C66E30">
        <w:rPr>
          <w:rFonts w:ascii="ＭＳ ゴシック" w:eastAsia="ＭＳ ゴシック" w:hAnsi="ＭＳ ゴシック" w:hint="eastAsia"/>
          <w:bCs/>
          <w:sz w:val="22"/>
        </w:rPr>
        <w:t>年１月使用分から</w:t>
      </w:r>
      <w:r>
        <w:rPr>
          <w:rFonts w:ascii="ＭＳ ゴシック" w:eastAsia="ＭＳ ゴシック" w:hAnsi="ＭＳ ゴシック" w:hint="eastAsia"/>
          <w:bCs/>
          <w:sz w:val="22"/>
        </w:rPr>
        <w:t>３</w:t>
      </w:r>
      <w:r w:rsidRPr="00C66E30">
        <w:rPr>
          <w:rFonts w:ascii="ＭＳ ゴシック" w:eastAsia="ＭＳ ゴシック" w:hAnsi="ＭＳ ゴシック" w:hint="eastAsia"/>
          <w:bCs/>
          <w:sz w:val="22"/>
        </w:rPr>
        <w:t>月使用分まで</w:t>
      </w:r>
      <w:r>
        <w:rPr>
          <w:rFonts w:ascii="ＭＳ ゴシック" w:eastAsia="ＭＳ ゴシック" w:hAnsi="ＭＳ ゴシック" w:hint="eastAsia"/>
          <w:bCs/>
          <w:sz w:val="22"/>
        </w:rPr>
        <w:t>。燃料費調整単価から値引き単価を引く場合は、１２月下旬に確定する燃料費調整単価が適用される検針分から</w:t>
      </w:r>
      <w:r w:rsidR="00C72F90">
        <w:rPr>
          <w:rFonts w:ascii="ＭＳ ゴシック" w:eastAsia="ＭＳ ゴシック" w:hAnsi="ＭＳ ゴシック" w:hint="eastAsia"/>
          <w:bCs/>
          <w:sz w:val="22"/>
        </w:rPr>
        <w:t>２</w:t>
      </w:r>
      <w:r>
        <w:rPr>
          <w:rFonts w:ascii="ＭＳ ゴシック" w:eastAsia="ＭＳ ゴシック" w:hAnsi="ＭＳ ゴシック" w:hint="eastAsia"/>
          <w:bCs/>
          <w:sz w:val="22"/>
        </w:rPr>
        <w:t>月下旬に確定する燃料費調整単価が適用される検針分まで。）を対象とします。</w:t>
      </w:r>
    </w:p>
    <w:p w14:paraId="23254990" w14:textId="0D15D301" w:rsidR="00312608" w:rsidRPr="00C66E30" w:rsidRDefault="00312608" w:rsidP="00312608">
      <w:pPr>
        <w:spacing w:beforeLines="50" w:before="180"/>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※１　</w:t>
      </w:r>
      <w:r w:rsidRPr="00DE4674">
        <w:rPr>
          <w:rFonts w:ascii="ＭＳ ゴシック" w:eastAsia="ＭＳ ゴシック" w:hAnsi="ＭＳ ゴシック" w:hint="eastAsia"/>
          <w:bCs/>
          <w:sz w:val="22"/>
        </w:rPr>
        <w:t>電気料金の値引き単価については、</w:t>
      </w:r>
      <w:r w:rsidR="006950F1">
        <w:rPr>
          <w:rFonts w:ascii="ＭＳ ゴシック" w:eastAsia="ＭＳ ゴシック" w:hAnsi="ＭＳ ゴシック" w:hint="eastAsia"/>
          <w:bCs/>
          <w:sz w:val="22"/>
        </w:rPr>
        <w:t>原則として</w:t>
      </w:r>
      <w:r w:rsidRPr="00DE4674">
        <w:rPr>
          <w:rFonts w:ascii="ＭＳ ゴシック" w:eastAsia="ＭＳ ゴシック" w:hAnsi="ＭＳ ゴシック" w:hint="eastAsia"/>
          <w:bCs/>
          <w:sz w:val="22"/>
        </w:rPr>
        <w:t>以下のとおり。</w:t>
      </w:r>
    </w:p>
    <w:p w14:paraId="6883E86F" w14:textId="77777777" w:rsidR="00312608" w:rsidRPr="00C66E30" w:rsidRDefault="00312608" w:rsidP="00312608">
      <w:pPr>
        <w:ind w:leftChars="350" w:left="735" w:firstLineChars="100" w:firstLine="220"/>
        <w:rPr>
          <w:rFonts w:ascii="ＭＳ ゴシック" w:eastAsia="ＭＳ ゴシック" w:hAnsi="ＭＳ ゴシック"/>
          <w:bCs/>
          <w:sz w:val="22"/>
        </w:rPr>
      </w:pPr>
      <w:r w:rsidRPr="00C66E30">
        <w:rPr>
          <w:rFonts w:ascii="ＭＳ ゴシック" w:eastAsia="ＭＳ ゴシック" w:hAnsi="ＭＳ ゴシック" w:hint="eastAsia"/>
          <w:bCs/>
          <w:sz w:val="22"/>
        </w:rPr>
        <w:t>（ⅰ）税込み値引き単価（料金の計算において税込み単価を使用している場合）</w:t>
      </w:r>
    </w:p>
    <w:tbl>
      <w:tblPr>
        <w:tblStyle w:val="af8"/>
        <w:tblW w:w="0" w:type="auto"/>
        <w:tblInd w:w="1068" w:type="dxa"/>
        <w:tblLook w:val="04A0" w:firstRow="1" w:lastRow="0" w:firstColumn="1" w:lastColumn="0" w:noHBand="0" w:noVBand="1"/>
      </w:tblPr>
      <w:tblGrid>
        <w:gridCol w:w="2647"/>
        <w:gridCol w:w="2576"/>
        <w:gridCol w:w="2577"/>
      </w:tblGrid>
      <w:tr w:rsidR="00312608" w:rsidRPr="00C66E30" w14:paraId="776A34C5" w14:textId="77777777" w:rsidTr="00C814F8">
        <w:tc>
          <w:tcPr>
            <w:tcW w:w="2647" w:type="dxa"/>
            <w:tcBorders>
              <w:top w:val="single" w:sz="4" w:space="0" w:color="auto"/>
              <w:left w:val="single" w:sz="4" w:space="0" w:color="auto"/>
              <w:bottom w:val="single" w:sz="4" w:space="0" w:color="auto"/>
              <w:right w:val="single" w:sz="4" w:space="0" w:color="auto"/>
            </w:tcBorders>
            <w:hideMark/>
          </w:tcPr>
          <w:p w14:paraId="2778E356" w14:textId="797485FA" w:rsidR="00312608" w:rsidRPr="00C66E30" w:rsidRDefault="00D540C3" w:rsidP="00D540C3">
            <w:pPr>
              <w:jc w:val="center"/>
              <w:rPr>
                <w:rFonts w:ascii="ＭＳ ゴシック" w:eastAsia="ＭＳ ゴシック" w:hAnsi="ＭＳ ゴシック"/>
                <w:bCs/>
                <w:sz w:val="22"/>
              </w:rPr>
            </w:pPr>
            <w:r>
              <w:rPr>
                <w:rFonts w:ascii="ＭＳ ゴシック" w:eastAsia="ＭＳ ゴシック" w:hAnsi="ＭＳ ゴシック" w:hint="eastAsia"/>
                <w:bCs/>
                <w:sz w:val="22"/>
              </w:rPr>
              <w:t>値引き</w:t>
            </w:r>
            <w:r w:rsidR="00312608" w:rsidRPr="00C66E30">
              <w:rPr>
                <w:rFonts w:ascii="ＭＳ ゴシック" w:eastAsia="ＭＳ ゴシック" w:hAnsi="ＭＳ ゴシック" w:hint="eastAsia"/>
                <w:bCs/>
                <w:sz w:val="22"/>
              </w:rPr>
              <w:t>期間</w:t>
            </w:r>
          </w:p>
        </w:tc>
        <w:tc>
          <w:tcPr>
            <w:tcW w:w="2576" w:type="dxa"/>
            <w:tcBorders>
              <w:top w:val="single" w:sz="4" w:space="0" w:color="auto"/>
              <w:left w:val="single" w:sz="4" w:space="0" w:color="auto"/>
              <w:bottom w:val="single" w:sz="4" w:space="0" w:color="auto"/>
              <w:right w:val="single" w:sz="4" w:space="0" w:color="auto"/>
            </w:tcBorders>
            <w:vAlign w:val="center"/>
            <w:hideMark/>
          </w:tcPr>
          <w:p w14:paraId="63B61B21" w14:textId="77777777" w:rsidR="00312608" w:rsidRPr="00C66E30" w:rsidRDefault="00312608" w:rsidP="00D540C3">
            <w:pPr>
              <w:jc w:val="center"/>
              <w:rPr>
                <w:rFonts w:ascii="ＭＳ ゴシック" w:eastAsia="ＭＳ ゴシック" w:hAnsi="ＭＳ ゴシック"/>
                <w:bCs/>
                <w:sz w:val="22"/>
              </w:rPr>
            </w:pPr>
            <w:r w:rsidRPr="00C66E30">
              <w:rPr>
                <w:rFonts w:ascii="ＭＳ ゴシック" w:eastAsia="ＭＳ ゴシック" w:hAnsi="ＭＳ ゴシック" w:hint="eastAsia"/>
                <w:bCs/>
                <w:sz w:val="22"/>
              </w:rPr>
              <w:t>低圧契約</w:t>
            </w:r>
          </w:p>
        </w:tc>
        <w:tc>
          <w:tcPr>
            <w:tcW w:w="2577" w:type="dxa"/>
            <w:tcBorders>
              <w:top w:val="single" w:sz="4" w:space="0" w:color="auto"/>
              <w:left w:val="single" w:sz="4" w:space="0" w:color="auto"/>
              <w:bottom w:val="single" w:sz="4" w:space="0" w:color="auto"/>
              <w:right w:val="single" w:sz="4" w:space="0" w:color="auto"/>
            </w:tcBorders>
            <w:vAlign w:val="center"/>
            <w:hideMark/>
          </w:tcPr>
          <w:p w14:paraId="5C3BA65D" w14:textId="77777777" w:rsidR="00312608" w:rsidRPr="00C66E30" w:rsidRDefault="00312608" w:rsidP="00D540C3">
            <w:pPr>
              <w:jc w:val="center"/>
              <w:rPr>
                <w:rFonts w:ascii="ＭＳ ゴシック" w:eastAsia="ＭＳ ゴシック" w:hAnsi="ＭＳ ゴシック"/>
                <w:bCs/>
                <w:sz w:val="22"/>
              </w:rPr>
            </w:pPr>
            <w:r w:rsidRPr="00C66E30">
              <w:rPr>
                <w:rFonts w:ascii="ＭＳ ゴシック" w:eastAsia="ＭＳ ゴシック" w:hAnsi="ＭＳ ゴシック" w:hint="eastAsia"/>
                <w:bCs/>
                <w:sz w:val="22"/>
              </w:rPr>
              <w:t>高圧契約</w:t>
            </w:r>
          </w:p>
        </w:tc>
      </w:tr>
      <w:tr w:rsidR="00312608" w:rsidRPr="00C66E30" w14:paraId="1220A4C2" w14:textId="77777777" w:rsidTr="0059113F">
        <w:tc>
          <w:tcPr>
            <w:tcW w:w="2647" w:type="dxa"/>
            <w:tcBorders>
              <w:top w:val="single" w:sz="4" w:space="0" w:color="auto"/>
              <w:left w:val="single" w:sz="4" w:space="0" w:color="auto"/>
              <w:bottom w:val="single" w:sz="4" w:space="0" w:color="auto"/>
              <w:right w:val="single" w:sz="4" w:space="0" w:color="auto"/>
            </w:tcBorders>
            <w:vAlign w:val="center"/>
            <w:hideMark/>
          </w:tcPr>
          <w:p w14:paraId="4077547D" w14:textId="4650F72A" w:rsidR="00312608" w:rsidRPr="00C66E30" w:rsidRDefault="00312608" w:rsidP="00312608">
            <w:pPr>
              <w:rPr>
                <w:rFonts w:ascii="ＭＳ ゴシック" w:eastAsia="ＭＳ ゴシック" w:hAnsi="ＭＳ ゴシック"/>
                <w:bCs/>
                <w:sz w:val="22"/>
              </w:rPr>
            </w:pPr>
            <w:r w:rsidRPr="00D12876">
              <w:rPr>
                <w:rFonts w:ascii="ＭＳ 明朝" w:hAnsi="ＭＳ 明朝" w:cs="游明朝" w:hint="eastAsia"/>
                <w:spacing w:val="-2"/>
                <w:szCs w:val="21"/>
              </w:rPr>
              <w:t>令和</w:t>
            </w:r>
            <w:r w:rsidR="000E4E4A">
              <w:rPr>
                <w:rFonts w:ascii="ＭＳ 明朝" w:hAnsi="ＭＳ 明朝" w:cs="游明朝" w:hint="eastAsia"/>
                <w:spacing w:val="-2"/>
                <w:szCs w:val="21"/>
              </w:rPr>
              <w:t>８</w:t>
            </w:r>
            <w:r w:rsidRPr="00D12876">
              <w:rPr>
                <w:rFonts w:ascii="ＭＳ 明朝" w:hAnsi="ＭＳ 明朝" w:cs="游明朝" w:hint="eastAsia"/>
                <w:spacing w:val="-2"/>
                <w:szCs w:val="21"/>
              </w:rPr>
              <w:t>年１月使用分</w:t>
            </w:r>
            <w:r w:rsidRPr="009B7A23">
              <w:rPr>
                <w:rFonts w:ascii="ＭＳ 明朝" w:hAnsi="ＭＳ 明朝" w:cs="游明朝" w:hint="eastAsia"/>
                <w:spacing w:val="-2"/>
                <w:szCs w:val="21"/>
                <w:vertAlign w:val="superscript"/>
              </w:rPr>
              <w:t>＊１</w:t>
            </w:r>
            <w:r>
              <w:rPr>
                <w:rFonts w:ascii="ＭＳ 明朝" w:hAnsi="ＭＳ 明朝" w:cs="游明朝" w:hint="eastAsia"/>
                <w:spacing w:val="-2"/>
                <w:szCs w:val="21"/>
              </w:rPr>
              <w:t>及び</w:t>
            </w:r>
            <w:r w:rsidR="000E4E4A">
              <w:rPr>
                <w:rFonts w:ascii="ＭＳ 明朝" w:hAnsi="ＭＳ 明朝" w:cs="游明朝" w:hint="eastAsia"/>
                <w:spacing w:val="-2"/>
                <w:szCs w:val="21"/>
              </w:rPr>
              <w:t>２</w:t>
            </w:r>
            <w:r w:rsidRPr="00D12876">
              <w:rPr>
                <w:rFonts w:ascii="ＭＳ 明朝" w:hAnsi="ＭＳ 明朝" w:cs="游明朝" w:hint="eastAsia"/>
                <w:spacing w:val="-2"/>
                <w:szCs w:val="21"/>
              </w:rPr>
              <w:t>月使用分</w:t>
            </w:r>
            <w:r w:rsidRPr="00D12876">
              <w:rPr>
                <w:rFonts w:ascii="ＭＳ 明朝" w:hAnsi="ＭＳ 明朝" w:cs="游明朝" w:hint="eastAsia"/>
                <w:spacing w:val="-2"/>
                <w:szCs w:val="21"/>
                <w:vertAlign w:val="superscript"/>
              </w:rPr>
              <w:t>＊</w:t>
            </w:r>
            <w:r>
              <w:rPr>
                <w:rFonts w:ascii="ＭＳ 明朝" w:hAnsi="ＭＳ 明朝" w:cs="游明朝" w:hint="eastAsia"/>
                <w:spacing w:val="-2"/>
                <w:szCs w:val="21"/>
                <w:vertAlign w:val="superscript"/>
              </w:rPr>
              <w:t>２</w:t>
            </w:r>
          </w:p>
        </w:tc>
        <w:tc>
          <w:tcPr>
            <w:tcW w:w="2576" w:type="dxa"/>
            <w:tcBorders>
              <w:top w:val="single" w:sz="4" w:space="0" w:color="auto"/>
              <w:left w:val="single" w:sz="4" w:space="0" w:color="auto"/>
              <w:bottom w:val="single" w:sz="4" w:space="0" w:color="auto"/>
              <w:right w:val="single" w:sz="4" w:space="0" w:color="auto"/>
            </w:tcBorders>
            <w:vAlign w:val="center"/>
            <w:hideMark/>
          </w:tcPr>
          <w:p w14:paraId="3CF1210B" w14:textId="47D0DC70" w:rsidR="00312608" w:rsidRPr="00C66E30" w:rsidRDefault="002C7EF2" w:rsidP="00312608">
            <w:pPr>
              <w:jc w:val="right"/>
              <w:rPr>
                <w:rFonts w:ascii="ＭＳ ゴシック" w:eastAsia="ＭＳ ゴシック" w:hAnsi="ＭＳ ゴシック"/>
                <w:bCs/>
                <w:sz w:val="22"/>
              </w:rPr>
            </w:pPr>
            <w:r>
              <w:rPr>
                <w:rFonts w:ascii="ＭＳ 明朝" w:hAnsi="ＭＳ 明朝" w:cs="游明朝" w:hint="eastAsia"/>
                <w:spacing w:val="-2"/>
                <w:szCs w:val="21"/>
              </w:rPr>
              <w:t>４</w:t>
            </w:r>
            <w:r w:rsidR="00C35C2C">
              <w:rPr>
                <w:rFonts w:ascii="ＭＳ 明朝" w:hAnsi="ＭＳ 明朝" w:cs="游明朝" w:hint="eastAsia"/>
                <w:spacing w:val="-2"/>
                <w:szCs w:val="21"/>
              </w:rPr>
              <w:t>．５</w:t>
            </w:r>
            <w:proofErr w:type="spellStart"/>
            <w:r w:rsidR="00312608" w:rsidRPr="004B5957">
              <w:rPr>
                <w:rFonts w:ascii="ＭＳ 明朝" w:hAnsi="ＭＳ 明朝" w:cs="游明朝" w:hint="eastAsia"/>
                <w:spacing w:val="-2"/>
                <w:szCs w:val="21"/>
                <w:lang w:eastAsia="en-US"/>
              </w:rPr>
              <w:t>円／ｋＷｈ</w:t>
            </w:r>
            <w:proofErr w:type="spellEnd"/>
          </w:p>
        </w:tc>
        <w:tc>
          <w:tcPr>
            <w:tcW w:w="2577" w:type="dxa"/>
            <w:tcBorders>
              <w:top w:val="single" w:sz="4" w:space="0" w:color="auto"/>
              <w:left w:val="single" w:sz="4" w:space="0" w:color="auto"/>
              <w:bottom w:val="single" w:sz="4" w:space="0" w:color="auto"/>
              <w:right w:val="single" w:sz="4" w:space="0" w:color="auto"/>
            </w:tcBorders>
            <w:vAlign w:val="center"/>
            <w:hideMark/>
          </w:tcPr>
          <w:p w14:paraId="098D707A" w14:textId="46EB5DA1" w:rsidR="00312608" w:rsidRPr="00C66E30" w:rsidRDefault="002C7EF2" w:rsidP="00312608">
            <w:pPr>
              <w:jc w:val="right"/>
              <w:rPr>
                <w:rFonts w:ascii="ＭＳ ゴシック" w:eastAsia="ＭＳ ゴシック" w:hAnsi="ＭＳ ゴシック"/>
                <w:bCs/>
                <w:sz w:val="22"/>
              </w:rPr>
            </w:pPr>
            <w:r>
              <w:rPr>
                <w:rFonts w:ascii="ＭＳ 明朝" w:hAnsi="ＭＳ 明朝" w:cs="游明朝" w:hint="eastAsia"/>
                <w:spacing w:val="-2"/>
                <w:szCs w:val="21"/>
              </w:rPr>
              <w:t>２．３</w:t>
            </w:r>
            <w:proofErr w:type="spellStart"/>
            <w:r w:rsidR="00312608" w:rsidRPr="004B5957">
              <w:rPr>
                <w:rFonts w:ascii="ＭＳ 明朝" w:hAnsi="ＭＳ 明朝" w:cs="游明朝" w:hint="eastAsia"/>
                <w:spacing w:val="-2"/>
                <w:szCs w:val="21"/>
                <w:lang w:eastAsia="en-US"/>
              </w:rPr>
              <w:t>円／ｋＷｈ</w:t>
            </w:r>
            <w:proofErr w:type="spellEnd"/>
          </w:p>
        </w:tc>
      </w:tr>
      <w:tr w:rsidR="00312608" w:rsidRPr="00C66E30" w14:paraId="22908F90" w14:textId="77777777" w:rsidTr="0059113F">
        <w:tc>
          <w:tcPr>
            <w:tcW w:w="2647" w:type="dxa"/>
            <w:tcBorders>
              <w:top w:val="single" w:sz="4" w:space="0" w:color="auto"/>
              <w:left w:val="single" w:sz="4" w:space="0" w:color="auto"/>
              <w:bottom w:val="single" w:sz="4" w:space="0" w:color="auto"/>
              <w:right w:val="single" w:sz="4" w:space="0" w:color="auto"/>
            </w:tcBorders>
            <w:vAlign w:val="center"/>
            <w:hideMark/>
          </w:tcPr>
          <w:p w14:paraId="095D4EF1" w14:textId="1285CE3B" w:rsidR="00312608" w:rsidRPr="00C66E30" w:rsidRDefault="00312608" w:rsidP="00312608">
            <w:pPr>
              <w:rPr>
                <w:rFonts w:ascii="ＭＳ ゴシック" w:eastAsia="ＭＳ ゴシック" w:hAnsi="ＭＳ ゴシック"/>
                <w:bCs/>
                <w:sz w:val="22"/>
              </w:rPr>
            </w:pPr>
            <w:r w:rsidRPr="00D12876">
              <w:rPr>
                <w:rFonts w:ascii="ＭＳ 明朝" w:hAnsi="ＭＳ 明朝" w:cs="游明朝" w:hint="eastAsia"/>
                <w:spacing w:val="-2"/>
                <w:szCs w:val="21"/>
              </w:rPr>
              <w:t>令和</w:t>
            </w:r>
            <w:r w:rsidR="000E4E4A">
              <w:rPr>
                <w:rFonts w:ascii="ＭＳ 明朝" w:hAnsi="ＭＳ 明朝" w:cs="游明朝" w:hint="eastAsia"/>
                <w:spacing w:val="-2"/>
                <w:szCs w:val="21"/>
              </w:rPr>
              <w:t>８</w:t>
            </w:r>
            <w:r w:rsidRPr="00D12876">
              <w:rPr>
                <w:rFonts w:ascii="ＭＳ 明朝" w:hAnsi="ＭＳ 明朝" w:cs="游明朝" w:hint="eastAsia"/>
                <w:spacing w:val="-2"/>
                <w:szCs w:val="21"/>
              </w:rPr>
              <w:t>年</w:t>
            </w:r>
            <w:r>
              <w:rPr>
                <w:rFonts w:ascii="ＭＳ 明朝" w:hAnsi="ＭＳ 明朝" w:cs="游明朝" w:hint="eastAsia"/>
                <w:spacing w:val="-2"/>
                <w:szCs w:val="21"/>
              </w:rPr>
              <w:t>３</w:t>
            </w:r>
            <w:r w:rsidRPr="00D12876">
              <w:rPr>
                <w:rFonts w:ascii="ＭＳ 明朝" w:hAnsi="ＭＳ 明朝" w:cs="游明朝" w:hint="eastAsia"/>
                <w:spacing w:val="-2"/>
                <w:szCs w:val="21"/>
              </w:rPr>
              <w:t>月使用分</w:t>
            </w:r>
            <w:r w:rsidRPr="00D12876">
              <w:rPr>
                <w:rFonts w:ascii="ＭＳ 明朝" w:hAnsi="ＭＳ 明朝" w:cs="游明朝" w:hint="eastAsia"/>
                <w:spacing w:val="-2"/>
                <w:szCs w:val="21"/>
                <w:vertAlign w:val="superscript"/>
              </w:rPr>
              <w:t>＊</w:t>
            </w:r>
            <w:r>
              <w:rPr>
                <w:rFonts w:ascii="ＭＳ 明朝" w:hAnsi="ＭＳ 明朝" w:cs="游明朝" w:hint="eastAsia"/>
                <w:spacing w:val="-2"/>
                <w:szCs w:val="21"/>
                <w:vertAlign w:val="superscript"/>
              </w:rPr>
              <w:t>３</w:t>
            </w:r>
          </w:p>
        </w:tc>
        <w:tc>
          <w:tcPr>
            <w:tcW w:w="2576" w:type="dxa"/>
            <w:tcBorders>
              <w:top w:val="single" w:sz="4" w:space="0" w:color="auto"/>
              <w:left w:val="single" w:sz="4" w:space="0" w:color="auto"/>
              <w:bottom w:val="single" w:sz="4" w:space="0" w:color="auto"/>
              <w:right w:val="single" w:sz="4" w:space="0" w:color="auto"/>
            </w:tcBorders>
            <w:vAlign w:val="center"/>
          </w:tcPr>
          <w:p w14:paraId="5BAA2A52" w14:textId="1E947189" w:rsidR="00312608" w:rsidRPr="00C66E30" w:rsidRDefault="00627ABE" w:rsidP="00312608">
            <w:pPr>
              <w:jc w:val="right"/>
              <w:rPr>
                <w:rFonts w:ascii="ＭＳ ゴシック" w:eastAsia="ＭＳ ゴシック" w:hAnsi="ＭＳ ゴシック"/>
                <w:bCs/>
                <w:sz w:val="22"/>
              </w:rPr>
            </w:pPr>
            <w:r>
              <w:rPr>
                <w:rFonts w:ascii="ＭＳ 明朝" w:hAnsi="ＭＳ 明朝" w:cs="游明朝" w:hint="eastAsia"/>
                <w:spacing w:val="-2"/>
                <w:szCs w:val="21"/>
              </w:rPr>
              <w:t>１．</w:t>
            </w:r>
            <w:r w:rsidR="00C35C2C">
              <w:rPr>
                <w:rFonts w:ascii="ＭＳ 明朝" w:hAnsi="ＭＳ 明朝" w:cs="游明朝" w:hint="eastAsia"/>
                <w:spacing w:val="-2"/>
                <w:szCs w:val="21"/>
              </w:rPr>
              <w:t>５</w:t>
            </w:r>
            <w:proofErr w:type="spellStart"/>
            <w:r w:rsidR="00312608" w:rsidRPr="00D12876">
              <w:rPr>
                <w:rFonts w:ascii="ＭＳ 明朝" w:hAnsi="ＭＳ 明朝" w:cs="游明朝" w:hint="eastAsia"/>
                <w:spacing w:val="-2"/>
                <w:szCs w:val="21"/>
                <w:lang w:eastAsia="en-US"/>
              </w:rPr>
              <w:t>円</w:t>
            </w:r>
            <w:r w:rsidR="00312608" w:rsidRPr="004B5957">
              <w:rPr>
                <w:rFonts w:ascii="ＭＳ 明朝" w:hAnsi="ＭＳ 明朝" w:cs="游明朝" w:hint="eastAsia"/>
                <w:spacing w:val="-2"/>
                <w:szCs w:val="21"/>
                <w:lang w:eastAsia="en-US"/>
              </w:rPr>
              <w:t>／ｋＷｈ</w:t>
            </w:r>
            <w:proofErr w:type="spellEnd"/>
          </w:p>
        </w:tc>
        <w:tc>
          <w:tcPr>
            <w:tcW w:w="2577" w:type="dxa"/>
            <w:tcBorders>
              <w:top w:val="single" w:sz="4" w:space="0" w:color="auto"/>
              <w:left w:val="single" w:sz="4" w:space="0" w:color="auto"/>
              <w:bottom w:val="single" w:sz="4" w:space="0" w:color="auto"/>
              <w:right w:val="single" w:sz="4" w:space="0" w:color="auto"/>
            </w:tcBorders>
            <w:vAlign w:val="center"/>
          </w:tcPr>
          <w:p w14:paraId="2A268387" w14:textId="37F5305A" w:rsidR="00312608" w:rsidRPr="00C66E30" w:rsidRDefault="00627ABE" w:rsidP="00312608">
            <w:pPr>
              <w:jc w:val="right"/>
              <w:rPr>
                <w:rFonts w:ascii="ＭＳ ゴシック" w:eastAsia="ＭＳ ゴシック" w:hAnsi="ＭＳ ゴシック"/>
                <w:bCs/>
                <w:sz w:val="22"/>
              </w:rPr>
            </w:pPr>
            <w:r>
              <w:rPr>
                <w:rFonts w:ascii="ＭＳ 明朝" w:hAnsi="ＭＳ 明朝" w:cs="游明朝" w:hint="eastAsia"/>
                <w:spacing w:val="-2"/>
                <w:szCs w:val="21"/>
              </w:rPr>
              <w:t>０．</w:t>
            </w:r>
            <w:r w:rsidR="00C35C2C">
              <w:rPr>
                <w:rFonts w:ascii="ＭＳ 明朝" w:hAnsi="ＭＳ 明朝" w:cs="游明朝" w:hint="eastAsia"/>
                <w:spacing w:val="-2"/>
                <w:szCs w:val="21"/>
              </w:rPr>
              <w:t>８</w:t>
            </w:r>
            <w:proofErr w:type="spellStart"/>
            <w:r w:rsidR="00312608" w:rsidRPr="00D12876">
              <w:rPr>
                <w:rFonts w:ascii="ＭＳ 明朝" w:hAnsi="ＭＳ 明朝" w:cs="游明朝" w:hint="eastAsia"/>
                <w:spacing w:val="-2"/>
                <w:szCs w:val="21"/>
                <w:lang w:eastAsia="en-US"/>
              </w:rPr>
              <w:t>円</w:t>
            </w:r>
            <w:r w:rsidR="00312608" w:rsidRPr="004B5957">
              <w:rPr>
                <w:rFonts w:ascii="ＭＳ 明朝" w:hAnsi="ＭＳ 明朝" w:cs="游明朝" w:hint="eastAsia"/>
                <w:spacing w:val="-2"/>
                <w:szCs w:val="21"/>
                <w:lang w:eastAsia="en-US"/>
              </w:rPr>
              <w:t>／ｋＷｈ</w:t>
            </w:r>
            <w:proofErr w:type="spellEnd"/>
          </w:p>
        </w:tc>
      </w:tr>
    </w:tbl>
    <w:p w14:paraId="058107DA" w14:textId="77777777" w:rsidR="00B14D1C" w:rsidRDefault="00B14D1C" w:rsidP="00312608">
      <w:pPr>
        <w:ind w:leftChars="350" w:left="735" w:firstLineChars="100" w:firstLine="220"/>
        <w:rPr>
          <w:rFonts w:ascii="ＭＳ ゴシック" w:eastAsia="ＭＳ ゴシック" w:hAnsi="ＭＳ ゴシック"/>
          <w:bCs/>
          <w:sz w:val="22"/>
        </w:rPr>
      </w:pPr>
    </w:p>
    <w:p w14:paraId="1EE03FA9" w14:textId="73EDD13D" w:rsidR="00312608" w:rsidRPr="00C66E30" w:rsidRDefault="00312608" w:rsidP="00312608">
      <w:pPr>
        <w:ind w:leftChars="350" w:left="735" w:firstLineChars="100" w:firstLine="220"/>
        <w:rPr>
          <w:rFonts w:ascii="ＭＳ ゴシック" w:eastAsia="ＭＳ ゴシック" w:hAnsi="ＭＳ ゴシック"/>
          <w:bCs/>
          <w:sz w:val="22"/>
        </w:rPr>
      </w:pPr>
      <w:r w:rsidRPr="00C66E30">
        <w:rPr>
          <w:rFonts w:ascii="ＭＳ ゴシック" w:eastAsia="ＭＳ ゴシック" w:hAnsi="ＭＳ ゴシック" w:hint="eastAsia"/>
          <w:bCs/>
          <w:sz w:val="22"/>
        </w:rPr>
        <w:lastRenderedPageBreak/>
        <w:t>（ⅱ）税抜き値引き単価（料金の計算において税抜き単価を使用している場合）</w:t>
      </w:r>
    </w:p>
    <w:tbl>
      <w:tblPr>
        <w:tblStyle w:val="af8"/>
        <w:tblW w:w="0" w:type="auto"/>
        <w:tblInd w:w="1068" w:type="dxa"/>
        <w:tblLook w:val="04A0" w:firstRow="1" w:lastRow="0" w:firstColumn="1" w:lastColumn="0" w:noHBand="0" w:noVBand="1"/>
      </w:tblPr>
      <w:tblGrid>
        <w:gridCol w:w="2647"/>
        <w:gridCol w:w="2576"/>
        <w:gridCol w:w="2577"/>
      </w:tblGrid>
      <w:tr w:rsidR="00312608" w:rsidRPr="00C66E30" w14:paraId="6A2242AB" w14:textId="77777777" w:rsidTr="00C814F8">
        <w:tc>
          <w:tcPr>
            <w:tcW w:w="2647" w:type="dxa"/>
            <w:tcBorders>
              <w:top w:val="single" w:sz="4" w:space="0" w:color="auto"/>
              <w:left w:val="single" w:sz="4" w:space="0" w:color="auto"/>
              <w:bottom w:val="single" w:sz="4" w:space="0" w:color="auto"/>
              <w:right w:val="single" w:sz="4" w:space="0" w:color="auto"/>
            </w:tcBorders>
            <w:hideMark/>
          </w:tcPr>
          <w:p w14:paraId="1BF700A7" w14:textId="782F356F" w:rsidR="00312608" w:rsidRPr="00C66E30" w:rsidRDefault="00D540C3" w:rsidP="00D540C3">
            <w:pPr>
              <w:jc w:val="center"/>
              <w:rPr>
                <w:rFonts w:ascii="ＭＳ ゴシック" w:eastAsia="ＭＳ ゴシック" w:hAnsi="ＭＳ ゴシック"/>
                <w:bCs/>
                <w:sz w:val="22"/>
              </w:rPr>
            </w:pPr>
            <w:r>
              <w:rPr>
                <w:rFonts w:ascii="ＭＳ ゴシック" w:eastAsia="ＭＳ ゴシック" w:hAnsi="ＭＳ ゴシック" w:hint="eastAsia"/>
                <w:bCs/>
                <w:sz w:val="22"/>
              </w:rPr>
              <w:t>値引き</w:t>
            </w:r>
            <w:r w:rsidR="00312608" w:rsidRPr="00C66E30">
              <w:rPr>
                <w:rFonts w:ascii="ＭＳ ゴシック" w:eastAsia="ＭＳ ゴシック" w:hAnsi="ＭＳ ゴシック" w:hint="eastAsia"/>
                <w:bCs/>
                <w:sz w:val="22"/>
              </w:rPr>
              <w:t>期間</w:t>
            </w:r>
          </w:p>
        </w:tc>
        <w:tc>
          <w:tcPr>
            <w:tcW w:w="2576" w:type="dxa"/>
            <w:tcBorders>
              <w:top w:val="single" w:sz="4" w:space="0" w:color="auto"/>
              <w:left w:val="single" w:sz="4" w:space="0" w:color="auto"/>
              <w:bottom w:val="single" w:sz="4" w:space="0" w:color="auto"/>
              <w:right w:val="single" w:sz="4" w:space="0" w:color="auto"/>
            </w:tcBorders>
            <w:vAlign w:val="center"/>
            <w:hideMark/>
          </w:tcPr>
          <w:p w14:paraId="6DE0BA5E" w14:textId="77777777" w:rsidR="00312608" w:rsidRPr="00C66E30" w:rsidRDefault="00312608" w:rsidP="00D540C3">
            <w:pPr>
              <w:jc w:val="center"/>
              <w:rPr>
                <w:rFonts w:ascii="ＭＳ ゴシック" w:eastAsia="ＭＳ ゴシック" w:hAnsi="ＭＳ ゴシック"/>
                <w:bCs/>
                <w:sz w:val="22"/>
              </w:rPr>
            </w:pPr>
            <w:r w:rsidRPr="00C66E30">
              <w:rPr>
                <w:rFonts w:ascii="ＭＳ ゴシック" w:eastAsia="ＭＳ ゴシック" w:hAnsi="ＭＳ ゴシック" w:hint="eastAsia"/>
                <w:bCs/>
                <w:sz w:val="22"/>
              </w:rPr>
              <w:t>低圧契約</w:t>
            </w:r>
          </w:p>
        </w:tc>
        <w:tc>
          <w:tcPr>
            <w:tcW w:w="2577" w:type="dxa"/>
            <w:tcBorders>
              <w:top w:val="single" w:sz="4" w:space="0" w:color="auto"/>
              <w:left w:val="single" w:sz="4" w:space="0" w:color="auto"/>
              <w:bottom w:val="single" w:sz="4" w:space="0" w:color="auto"/>
              <w:right w:val="single" w:sz="4" w:space="0" w:color="auto"/>
            </w:tcBorders>
            <w:vAlign w:val="center"/>
            <w:hideMark/>
          </w:tcPr>
          <w:p w14:paraId="615A8EB9" w14:textId="77777777" w:rsidR="00312608" w:rsidRPr="00C66E30" w:rsidRDefault="00312608" w:rsidP="00D540C3">
            <w:pPr>
              <w:jc w:val="center"/>
              <w:rPr>
                <w:rFonts w:ascii="ＭＳ ゴシック" w:eastAsia="ＭＳ ゴシック" w:hAnsi="ＭＳ ゴシック"/>
                <w:bCs/>
                <w:sz w:val="22"/>
              </w:rPr>
            </w:pPr>
            <w:r w:rsidRPr="00C66E30">
              <w:rPr>
                <w:rFonts w:ascii="ＭＳ ゴシック" w:eastAsia="ＭＳ ゴシック" w:hAnsi="ＭＳ ゴシック" w:hint="eastAsia"/>
                <w:bCs/>
                <w:sz w:val="22"/>
              </w:rPr>
              <w:t>高圧契約</w:t>
            </w:r>
          </w:p>
        </w:tc>
      </w:tr>
      <w:tr w:rsidR="00312608" w:rsidRPr="00C66E30" w14:paraId="271B5DB1" w14:textId="77777777" w:rsidTr="007D7F2E">
        <w:tc>
          <w:tcPr>
            <w:tcW w:w="2647" w:type="dxa"/>
            <w:tcBorders>
              <w:top w:val="single" w:sz="4" w:space="0" w:color="auto"/>
              <w:left w:val="single" w:sz="4" w:space="0" w:color="auto"/>
              <w:bottom w:val="single" w:sz="4" w:space="0" w:color="auto"/>
              <w:right w:val="single" w:sz="4" w:space="0" w:color="auto"/>
            </w:tcBorders>
            <w:vAlign w:val="center"/>
            <w:hideMark/>
          </w:tcPr>
          <w:p w14:paraId="3F6496CD" w14:textId="1ECFBDC2" w:rsidR="00312608" w:rsidRPr="00C66E30" w:rsidRDefault="00312608" w:rsidP="00312608">
            <w:pPr>
              <w:rPr>
                <w:rFonts w:ascii="ＭＳ ゴシック" w:eastAsia="ＭＳ ゴシック" w:hAnsi="ＭＳ ゴシック"/>
                <w:bCs/>
                <w:sz w:val="22"/>
              </w:rPr>
            </w:pPr>
            <w:r w:rsidRPr="004B5957">
              <w:rPr>
                <w:rFonts w:ascii="ＭＳ 明朝" w:hAnsi="ＭＳ 明朝" w:cs="游明朝" w:hint="eastAsia"/>
                <w:spacing w:val="-2"/>
                <w:szCs w:val="21"/>
              </w:rPr>
              <w:t>令和</w:t>
            </w:r>
            <w:r w:rsidR="00A517EF">
              <w:rPr>
                <w:rFonts w:ascii="ＭＳ 明朝" w:hAnsi="ＭＳ 明朝" w:cs="游明朝" w:hint="eastAsia"/>
                <w:spacing w:val="-2"/>
                <w:szCs w:val="21"/>
              </w:rPr>
              <w:t>８</w:t>
            </w:r>
            <w:r w:rsidRPr="004B5957">
              <w:rPr>
                <w:rFonts w:ascii="ＭＳ 明朝" w:hAnsi="ＭＳ 明朝" w:cs="游明朝" w:hint="eastAsia"/>
                <w:spacing w:val="-2"/>
                <w:szCs w:val="21"/>
              </w:rPr>
              <w:t>年１月使用分</w:t>
            </w:r>
            <w:r w:rsidR="001731FA" w:rsidRPr="00C814F8">
              <w:rPr>
                <w:rFonts w:ascii="ＭＳ 明朝" w:hAnsi="ＭＳ 明朝" w:cs="游明朝" w:hint="eastAsia"/>
                <w:spacing w:val="-2"/>
                <w:szCs w:val="21"/>
                <w:vertAlign w:val="superscript"/>
              </w:rPr>
              <w:t>＊１</w:t>
            </w:r>
            <w:r>
              <w:rPr>
                <w:rFonts w:ascii="ＭＳ 明朝" w:hAnsi="ＭＳ 明朝" w:cs="游明朝" w:hint="eastAsia"/>
                <w:spacing w:val="-2"/>
                <w:szCs w:val="21"/>
              </w:rPr>
              <w:t>及び２</w:t>
            </w:r>
            <w:r w:rsidRPr="004B5957">
              <w:rPr>
                <w:rFonts w:ascii="ＭＳ 明朝" w:hAnsi="ＭＳ 明朝" w:cs="游明朝" w:hint="eastAsia"/>
                <w:spacing w:val="-2"/>
                <w:szCs w:val="21"/>
              </w:rPr>
              <w:t>月使用分</w:t>
            </w:r>
            <w:r w:rsidRPr="004B5957">
              <w:rPr>
                <w:rFonts w:ascii="ＭＳ 明朝" w:hAnsi="ＭＳ 明朝" w:cs="游明朝" w:hint="eastAsia"/>
                <w:spacing w:val="-2"/>
                <w:szCs w:val="21"/>
                <w:vertAlign w:val="superscript"/>
              </w:rPr>
              <w:t>＊</w:t>
            </w:r>
            <w:r>
              <w:rPr>
                <w:rFonts w:ascii="ＭＳ 明朝" w:hAnsi="ＭＳ 明朝" w:cs="游明朝" w:hint="eastAsia"/>
                <w:spacing w:val="-2"/>
                <w:szCs w:val="21"/>
                <w:vertAlign w:val="superscript"/>
              </w:rPr>
              <w:t>２</w:t>
            </w:r>
          </w:p>
        </w:tc>
        <w:tc>
          <w:tcPr>
            <w:tcW w:w="2576" w:type="dxa"/>
            <w:tcBorders>
              <w:top w:val="single" w:sz="4" w:space="0" w:color="auto"/>
              <w:left w:val="single" w:sz="4" w:space="0" w:color="auto"/>
              <w:bottom w:val="single" w:sz="4" w:space="0" w:color="auto"/>
              <w:right w:val="single" w:sz="4" w:space="0" w:color="auto"/>
            </w:tcBorders>
            <w:vAlign w:val="center"/>
            <w:hideMark/>
          </w:tcPr>
          <w:p w14:paraId="10FA19E8" w14:textId="448321DF" w:rsidR="00312608" w:rsidRPr="00C66E30" w:rsidRDefault="002C7EF2" w:rsidP="00312608">
            <w:pPr>
              <w:jc w:val="right"/>
              <w:rPr>
                <w:rFonts w:ascii="ＭＳ ゴシック" w:eastAsia="ＭＳ ゴシック" w:hAnsi="ＭＳ ゴシック"/>
                <w:bCs/>
                <w:sz w:val="22"/>
              </w:rPr>
            </w:pPr>
            <w:r>
              <w:rPr>
                <w:rFonts w:ascii="ＭＳ 明朝" w:hAnsi="ＭＳ 明朝" w:cs="游明朝" w:hint="eastAsia"/>
                <w:spacing w:val="-2"/>
                <w:szCs w:val="21"/>
              </w:rPr>
              <w:t>４．１０</w:t>
            </w:r>
            <w:proofErr w:type="spellStart"/>
            <w:r w:rsidR="00312608" w:rsidRPr="004B5957">
              <w:rPr>
                <w:rFonts w:ascii="ＭＳ 明朝" w:hAnsi="ＭＳ 明朝" w:cs="游明朝" w:hint="eastAsia"/>
                <w:spacing w:val="-2"/>
                <w:szCs w:val="21"/>
                <w:lang w:eastAsia="en-US"/>
              </w:rPr>
              <w:t>円／ｋＷｈ</w:t>
            </w:r>
            <w:proofErr w:type="spellEnd"/>
          </w:p>
        </w:tc>
        <w:tc>
          <w:tcPr>
            <w:tcW w:w="2577" w:type="dxa"/>
            <w:tcBorders>
              <w:top w:val="single" w:sz="4" w:space="0" w:color="auto"/>
              <w:left w:val="single" w:sz="4" w:space="0" w:color="auto"/>
              <w:bottom w:val="single" w:sz="4" w:space="0" w:color="auto"/>
              <w:right w:val="single" w:sz="4" w:space="0" w:color="auto"/>
            </w:tcBorders>
            <w:vAlign w:val="center"/>
            <w:hideMark/>
          </w:tcPr>
          <w:p w14:paraId="65C08E2E" w14:textId="0324649E" w:rsidR="00312608" w:rsidRPr="00C66E30" w:rsidRDefault="002C7EF2" w:rsidP="00312608">
            <w:pPr>
              <w:jc w:val="right"/>
              <w:rPr>
                <w:rFonts w:ascii="ＭＳ ゴシック" w:eastAsia="ＭＳ ゴシック" w:hAnsi="ＭＳ ゴシック"/>
                <w:bCs/>
                <w:sz w:val="22"/>
              </w:rPr>
            </w:pPr>
            <w:r>
              <w:rPr>
                <w:rFonts w:ascii="ＭＳ 明朝" w:hAnsi="ＭＳ 明朝" w:cs="游明朝" w:hint="eastAsia"/>
                <w:spacing w:val="-2"/>
                <w:szCs w:val="21"/>
              </w:rPr>
              <w:t>２．１０</w:t>
            </w:r>
            <w:proofErr w:type="spellStart"/>
            <w:r w:rsidR="00312608" w:rsidRPr="004B5957">
              <w:rPr>
                <w:rFonts w:ascii="ＭＳ 明朝" w:hAnsi="ＭＳ 明朝" w:cs="游明朝" w:hint="eastAsia"/>
                <w:spacing w:val="-2"/>
                <w:szCs w:val="21"/>
                <w:lang w:eastAsia="en-US"/>
              </w:rPr>
              <w:t>円／ｋＷｈ</w:t>
            </w:r>
            <w:proofErr w:type="spellEnd"/>
          </w:p>
        </w:tc>
      </w:tr>
      <w:tr w:rsidR="00312608" w:rsidRPr="00C66E30" w14:paraId="456FB3D4" w14:textId="77777777" w:rsidTr="007D7F2E">
        <w:tc>
          <w:tcPr>
            <w:tcW w:w="2647" w:type="dxa"/>
            <w:tcBorders>
              <w:top w:val="single" w:sz="4" w:space="0" w:color="auto"/>
              <w:left w:val="single" w:sz="4" w:space="0" w:color="auto"/>
              <w:bottom w:val="single" w:sz="4" w:space="0" w:color="auto"/>
              <w:right w:val="single" w:sz="4" w:space="0" w:color="auto"/>
            </w:tcBorders>
            <w:vAlign w:val="center"/>
            <w:hideMark/>
          </w:tcPr>
          <w:p w14:paraId="5FE6271D" w14:textId="34726FEB" w:rsidR="00312608" w:rsidRPr="00C66E30" w:rsidRDefault="00312608" w:rsidP="00312608">
            <w:pPr>
              <w:rPr>
                <w:rFonts w:ascii="ＭＳ ゴシック" w:eastAsia="ＭＳ ゴシック" w:hAnsi="ＭＳ ゴシック"/>
                <w:bCs/>
                <w:sz w:val="22"/>
              </w:rPr>
            </w:pPr>
            <w:r w:rsidRPr="004B5957">
              <w:rPr>
                <w:rFonts w:ascii="ＭＳ 明朝" w:hAnsi="ＭＳ 明朝" w:cs="游明朝" w:hint="eastAsia"/>
                <w:spacing w:val="-2"/>
                <w:szCs w:val="21"/>
              </w:rPr>
              <w:t>令和</w:t>
            </w:r>
            <w:r w:rsidR="00A517EF">
              <w:rPr>
                <w:rFonts w:ascii="ＭＳ 明朝" w:hAnsi="ＭＳ 明朝" w:cs="游明朝" w:hint="eastAsia"/>
                <w:spacing w:val="-2"/>
                <w:szCs w:val="21"/>
              </w:rPr>
              <w:t>８</w:t>
            </w:r>
            <w:r w:rsidRPr="004B5957">
              <w:rPr>
                <w:rFonts w:ascii="ＭＳ 明朝" w:hAnsi="ＭＳ 明朝" w:cs="游明朝" w:hint="eastAsia"/>
                <w:spacing w:val="-2"/>
                <w:szCs w:val="21"/>
              </w:rPr>
              <w:t>年</w:t>
            </w:r>
            <w:r>
              <w:rPr>
                <w:rFonts w:ascii="ＭＳ 明朝" w:hAnsi="ＭＳ 明朝" w:cs="游明朝" w:hint="eastAsia"/>
                <w:spacing w:val="-2"/>
                <w:szCs w:val="21"/>
              </w:rPr>
              <w:t>３</w:t>
            </w:r>
            <w:r w:rsidRPr="004B5957">
              <w:rPr>
                <w:rFonts w:ascii="ＭＳ 明朝" w:hAnsi="ＭＳ 明朝" w:cs="游明朝" w:hint="eastAsia"/>
                <w:spacing w:val="-2"/>
                <w:szCs w:val="21"/>
              </w:rPr>
              <w:t>月使用分</w:t>
            </w:r>
            <w:r w:rsidRPr="004B5957">
              <w:rPr>
                <w:rFonts w:ascii="ＭＳ 明朝" w:hAnsi="ＭＳ 明朝" w:cs="游明朝" w:hint="eastAsia"/>
                <w:spacing w:val="-2"/>
                <w:szCs w:val="21"/>
                <w:vertAlign w:val="superscript"/>
              </w:rPr>
              <w:t>＊</w:t>
            </w:r>
            <w:r>
              <w:rPr>
                <w:rFonts w:ascii="ＭＳ 明朝" w:hAnsi="ＭＳ 明朝" w:cs="游明朝" w:hint="eastAsia"/>
                <w:spacing w:val="-2"/>
                <w:szCs w:val="21"/>
                <w:vertAlign w:val="superscript"/>
              </w:rPr>
              <w:t>３</w:t>
            </w:r>
          </w:p>
        </w:tc>
        <w:tc>
          <w:tcPr>
            <w:tcW w:w="2576" w:type="dxa"/>
            <w:tcBorders>
              <w:top w:val="single" w:sz="4" w:space="0" w:color="auto"/>
              <w:left w:val="single" w:sz="4" w:space="0" w:color="auto"/>
              <w:bottom w:val="single" w:sz="4" w:space="0" w:color="auto"/>
              <w:right w:val="single" w:sz="4" w:space="0" w:color="auto"/>
            </w:tcBorders>
            <w:vAlign w:val="center"/>
            <w:hideMark/>
          </w:tcPr>
          <w:p w14:paraId="1B777F3F" w14:textId="1848495F" w:rsidR="00312608" w:rsidRPr="00C66E30" w:rsidRDefault="00C35C2C" w:rsidP="00312608">
            <w:pPr>
              <w:jc w:val="right"/>
              <w:rPr>
                <w:rFonts w:ascii="ＭＳ ゴシック" w:eastAsia="ＭＳ ゴシック" w:hAnsi="ＭＳ ゴシック"/>
                <w:bCs/>
                <w:sz w:val="22"/>
              </w:rPr>
            </w:pPr>
            <w:r>
              <w:rPr>
                <w:rFonts w:ascii="ＭＳ 明朝" w:hAnsi="ＭＳ 明朝" w:cs="游明朝" w:hint="eastAsia"/>
                <w:spacing w:val="-2"/>
                <w:szCs w:val="21"/>
              </w:rPr>
              <w:t>１．３７</w:t>
            </w:r>
            <w:proofErr w:type="spellStart"/>
            <w:r w:rsidR="00312608" w:rsidRPr="00D12876">
              <w:rPr>
                <w:rFonts w:ascii="ＭＳ 明朝" w:hAnsi="ＭＳ 明朝" w:cs="游明朝" w:hint="eastAsia"/>
                <w:spacing w:val="-2"/>
                <w:szCs w:val="21"/>
                <w:lang w:eastAsia="en-US"/>
              </w:rPr>
              <w:t>円</w:t>
            </w:r>
            <w:r w:rsidR="00312608" w:rsidRPr="004B5957">
              <w:rPr>
                <w:rFonts w:ascii="ＭＳ 明朝" w:hAnsi="ＭＳ 明朝" w:cs="游明朝" w:hint="eastAsia"/>
                <w:spacing w:val="-2"/>
                <w:szCs w:val="21"/>
                <w:lang w:eastAsia="en-US"/>
              </w:rPr>
              <w:t>／ｋＷｈ</w:t>
            </w:r>
            <w:proofErr w:type="spellEnd"/>
          </w:p>
        </w:tc>
        <w:tc>
          <w:tcPr>
            <w:tcW w:w="2577" w:type="dxa"/>
            <w:tcBorders>
              <w:top w:val="single" w:sz="4" w:space="0" w:color="auto"/>
              <w:left w:val="single" w:sz="4" w:space="0" w:color="auto"/>
              <w:bottom w:val="single" w:sz="4" w:space="0" w:color="auto"/>
              <w:right w:val="single" w:sz="4" w:space="0" w:color="auto"/>
            </w:tcBorders>
            <w:vAlign w:val="center"/>
            <w:hideMark/>
          </w:tcPr>
          <w:p w14:paraId="52594317" w14:textId="17AA5FAE" w:rsidR="00312608" w:rsidRPr="00C66E30" w:rsidRDefault="00312608" w:rsidP="00312608">
            <w:pPr>
              <w:jc w:val="right"/>
              <w:rPr>
                <w:rFonts w:ascii="ＭＳ ゴシック" w:eastAsia="ＭＳ ゴシック" w:hAnsi="ＭＳ ゴシック"/>
                <w:bCs/>
                <w:sz w:val="22"/>
              </w:rPr>
            </w:pPr>
            <w:r>
              <w:rPr>
                <w:rFonts w:ascii="ＭＳ 明朝" w:hAnsi="ＭＳ 明朝" w:cs="游明朝" w:hint="eastAsia"/>
                <w:spacing w:val="-2"/>
                <w:szCs w:val="21"/>
              </w:rPr>
              <w:t>０．</w:t>
            </w:r>
            <w:r w:rsidR="00C35C2C">
              <w:rPr>
                <w:rFonts w:ascii="ＭＳ 明朝" w:hAnsi="ＭＳ 明朝" w:cs="游明朝" w:hint="eastAsia"/>
                <w:spacing w:val="-2"/>
                <w:szCs w:val="21"/>
              </w:rPr>
              <w:t>７３</w:t>
            </w:r>
            <w:proofErr w:type="spellStart"/>
            <w:r w:rsidRPr="00D12876">
              <w:rPr>
                <w:rFonts w:ascii="ＭＳ 明朝" w:hAnsi="ＭＳ 明朝" w:cs="游明朝" w:hint="eastAsia"/>
                <w:spacing w:val="-2"/>
                <w:szCs w:val="21"/>
                <w:lang w:eastAsia="en-US"/>
              </w:rPr>
              <w:t>円</w:t>
            </w:r>
            <w:r w:rsidRPr="004B5957">
              <w:rPr>
                <w:rFonts w:ascii="ＭＳ 明朝" w:hAnsi="ＭＳ 明朝" w:cs="游明朝" w:hint="eastAsia"/>
                <w:spacing w:val="-2"/>
                <w:szCs w:val="21"/>
                <w:lang w:eastAsia="en-US"/>
              </w:rPr>
              <w:t>／ｋＷｈ</w:t>
            </w:r>
            <w:proofErr w:type="spellEnd"/>
          </w:p>
        </w:tc>
      </w:tr>
    </w:tbl>
    <w:p w14:paraId="7462EF03" w14:textId="70F45716" w:rsidR="006950F1" w:rsidRPr="006950F1" w:rsidRDefault="006950F1" w:rsidP="006950F1">
      <w:pPr>
        <w:ind w:leftChars="500" w:left="1450" w:hangingChars="200" w:hanging="400"/>
        <w:rPr>
          <w:rFonts w:ascii="ＭＳ ゴシック" w:eastAsia="ＭＳ ゴシック" w:hAnsi="ＭＳ ゴシック"/>
          <w:bCs/>
          <w:sz w:val="20"/>
          <w:szCs w:val="20"/>
        </w:rPr>
      </w:pPr>
      <w:r w:rsidRPr="006950F1">
        <w:rPr>
          <w:rFonts w:ascii="ＭＳ ゴシック" w:eastAsia="ＭＳ ゴシック" w:hAnsi="ＭＳ ゴシック" w:hint="eastAsia"/>
          <w:bCs/>
          <w:sz w:val="20"/>
          <w:szCs w:val="20"/>
        </w:rPr>
        <w:t>＊１　１月使用分とは、原則、料金の請求対象期間が１月中の日から始まるものを指す（令和</w:t>
      </w:r>
      <w:r w:rsidR="00C372C4">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年１月使用分といった場合は、料金の請求対象が令和</w:t>
      </w:r>
      <w:r w:rsidR="00C372C4">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年１月中の日から２月中の日までの期間の使用量に係るものを指す）。</w:t>
      </w:r>
    </w:p>
    <w:p w14:paraId="127838BC" w14:textId="7F254F61" w:rsidR="006950F1" w:rsidRPr="006950F1" w:rsidRDefault="006950F1" w:rsidP="006950F1">
      <w:pPr>
        <w:ind w:leftChars="500" w:left="1450" w:hangingChars="200" w:hanging="400"/>
        <w:rPr>
          <w:rFonts w:ascii="ＭＳ ゴシック" w:eastAsia="ＭＳ ゴシック" w:hAnsi="ＭＳ ゴシック"/>
          <w:bCs/>
          <w:sz w:val="20"/>
          <w:szCs w:val="20"/>
        </w:rPr>
      </w:pPr>
      <w:r w:rsidRPr="006950F1">
        <w:rPr>
          <w:rFonts w:ascii="ＭＳ ゴシック" w:eastAsia="ＭＳ ゴシック" w:hAnsi="ＭＳ ゴシック" w:hint="eastAsia"/>
          <w:bCs/>
          <w:sz w:val="20"/>
          <w:szCs w:val="20"/>
        </w:rPr>
        <w:t>＊２　令和</w:t>
      </w:r>
      <w:r w:rsidR="00C372C4">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年２月使用・２月検針（３月繰上検針を含む。）分から値引きを開始した場合にあっては、令和</w:t>
      </w:r>
      <w:r w:rsidR="00C372C4">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年３月使用・３月検針（４月繰上検針を含む。）分を値引き期間とする。</w:t>
      </w:r>
    </w:p>
    <w:p w14:paraId="1F3E0898" w14:textId="64684C1F" w:rsidR="00312608" w:rsidRPr="00493801" w:rsidRDefault="006950F1" w:rsidP="00B14D1C">
      <w:pPr>
        <w:ind w:leftChars="500" w:left="1450" w:hangingChars="200" w:hanging="400"/>
        <w:rPr>
          <w:rFonts w:ascii="ＭＳ ゴシック" w:eastAsia="ＭＳ ゴシック" w:hAnsi="ＭＳ ゴシック"/>
          <w:bCs/>
          <w:sz w:val="20"/>
          <w:szCs w:val="20"/>
        </w:rPr>
      </w:pPr>
      <w:r w:rsidRPr="006950F1">
        <w:rPr>
          <w:rFonts w:ascii="ＭＳ ゴシック" w:eastAsia="ＭＳ ゴシック" w:hAnsi="ＭＳ ゴシック" w:hint="eastAsia"/>
          <w:bCs/>
          <w:sz w:val="20"/>
          <w:szCs w:val="20"/>
        </w:rPr>
        <w:t>＊３　令和</w:t>
      </w:r>
      <w:r w:rsidR="00C372C4">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年２月使用・２月検針（３月繰上検針を含む。）分から値引きを開始した場合にあっては、令和</w:t>
      </w:r>
      <w:r w:rsidR="00C372C4">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年４月使用・４月検針（５月繰上検針を含む。）分を値引き期間とする。</w:t>
      </w:r>
    </w:p>
    <w:p w14:paraId="29DC6C70" w14:textId="77777777" w:rsidR="00312608" w:rsidRDefault="00312608" w:rsidP="00312608">
      <w:pPr>
        <w:tabs>
          <w:tab w:val="left" w:pos="4080"/>
        </w:tabs>
        <w:spacing w:beforeLines="50" w:before="180"/>
        <w:ind w:leftChars="400" w:left="1280" w:hangingChars="200" w:hanging="440"/>
        <w:rPr>
          <w:rFonts w:ascii="ＭＳ ゴシック" w:eastAsia="ＭＳ ゴシック" w:hAnsi="ＭＳ ゴシック"/>
          <w:bCs/>
          <w:sz w:val="22"/>
        </w:rPr>
      </w:pPr>
      <w:r w:rsidRPr="00DE4674">
        <w:rPr>
          <w:rFonts w:ascii="ＭＳ ゴシック" w:eastAsia="ＭＳ ゴシック" w:hAnsi="ＭＳ ゴシック" w:hint="eastAsia"/>
          <w:bCs/>
          <w:sz w:val="22"/>
        </w:rPr>
        <w:t>※２</w:t>
      </w:r>
      <w:r>
        <w:rPr>
          <w:rFonts w:ascii="ＭＳ ゴシック" w:eastAsia="ＭＳ ゴシック" w:hAnsi="ＭＳ ゴシック" w:hint="eastAsia"/>
          <w:bCs/>
          <w:sz w:val="22"/>
        </w:rPr>
        <w:t xml:space="preserve">　</w:t>
      </w:r>
      <w:r w:rsidRPr="00DE4674">
        <w:rPr>
          <w:rFonts w:ascii="ＭＳ ゴシック" w:eastAsia="ＭＳ ゴシック" w:hAnsi="ＭＳ ゴシック" w:hint="eastAsia"/>
          <w:bCs/>
          <w:sz w:val="22"/>
        </w:rPr>
        <w:t>居住用マンションの各住戸に低圧電力を提供している高圧一括受電事業者等に対しては、高圧一括受電事業者等が小売電気事業者より購入した電力の値引き分と合わせて※１に記載の値引き単価のとおりに各住戸に対して値引きが実施できるよう、当該値引きを実施するために必要となる値引き原資相当分の支援を行</w:t>
      </w:r>
      <w:r>
        <w:rPr>
          <w:rFonts w:ascii="ＭＳ ゴシック" w:eastAsia="ＭＳ ゴシック" w:hAnsi="ＭＳ ゴシック" w:hint="eastAsia"/>
          <w:bCs/>
          <w:sz w:val="22"/>
        </w:rPr>
        <w:t>います</w:t>
      </w:r>
      <w:r w:rsidRPr="00DE4674">
        <w:rPr>
          <w:rFonts w:ascii="ＭＳ ゴシック" w:eastAsia="ＭＳ ゴシック" w:hAnsi="ＭＳ ゴシック" w:hint="eastAsia"/>
          <w:bCs/>
          <w:sz w:val="22"/>
        </w:rPr>
        <w:t>。</w:t>
      </w:r>
    </w:p>
    <w:p w14:paraId="0838C787" w14:textId="77777777" w:rsidR="00312608" w:rsidRPr="00C66E30" w:rsidRDefault="00312608" w:rsidP="00312608">
      <w:pPr>
        <w:ind w:leftChars="500" w:left="1490" w:hangingChars="200" w:hanging="440"/>
        <w:rPr>
          <w:rFonts w:ascii="ＭＳ ゴシック" w:eastAsia="ＭＳ ゴシック" w:hAnsi="ＭＳ ゴシック"/>
          <w:bCs/>
          <w:sz w:val="22"/>
        </w:rPr>
      </w:pPr>
    </w:p>
    <w:p w14:paraId="054B3A6C" w14:textId="77777777" w:rsidR="00312608" w:rsidRPr="00C66E30" w:rsidRDefault="00312608" w:rsidP="00312608">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w:t>
      </w:r>
      <w:r w:rsidRPr="00C66E30">
        <w:rPr>
          <w:rFonts w:ascii="ＭＳ ゴシック" w:eastAsia="ＭＳ ゴシック" w:hAnsi="ＭＳ ゴシック" w:hint="eastAsia"/>
          <w:bCs/>
          <w:sz w:val="22"/>
        </w:rPr>
        <w:t>都市ガス料金</w:t>
      </w:r>
      <w:r>
        <w:rPr>
          <w:rFonts w:ascii="ＭＳ ゴシック" w:eastAsia="ＭＳ ゴシック" w:hAnsi="ＭＳ ゴシック" w:hint="eastAsia"/>
          <w:bCs/>
          <w:sz w:val="22"/>
        </w:rPr>
        <w:t>の</w:t>
      </w:r>
      <w:r w:rsidRPr="00C66E30">
        <w:rPr>
          <w:rFonts w:ascii="ＭＳ ゴシック" w:eastAsia="ＭＳ ゴシック" w:hAnsi="ＭＳ ゴシック" w:hint="eastAsia"/>
          <w:bCs/>
          <w:sz w:val="22"/>
        </w:rPr>
        <w:t>値引き原資の支援</w:t>
      </w:r>
    </w:p>
    <w:p w14:paraId="320CF370" w14:textId="77777777" w:rsidR="00312608" w:rsidRPr="00C66E30" w:rsidRDefault="00312608" w:rsidP="00312608">
      <w:pPr>
        <w:ind w:leftChars="350" w:left="735" w:firstLineChars="100" w:firstLine="220"/>
        <w:rPr>
          <w:rFonts w:ascii="ＭＳ ゴシック" w:eastAsia="ＭＳ ゴシック" w:hAnsi="ＭＳ ゴシック"/>
          <w:bCs/>
          <w:sz w:val="22"/>
        </w:rPr>
      </w:pPr>
      <w:r w:rsidRPr="00C66E30">
        <w:rPr>
          <w:rFonts w:ascii="ＭＳ ゴシック" w:eastAsia="ＭＳ ゴシック" w:hAnsi="ＭＳ ゴシック" w:hint="eastAsia"/>
          <w:bCs/>
          <w:sz w:val="22"/>
        </w:rPr>
        <w:t>国が指定する値引き単価</w:t>
      </w:r>
      <w:r w:rsidRPr="00493801">
        <w:rPr>
          <w:rFonts w:ascii="ＭＳ ゴシック" w:eastAsia="ＭＳ ゴシック" w:hAnsi="ＭＳ ゴシック" w:hint="eastAsia"/>
          <w:bCs/>
          <w:sz w:val="22"/>
          <w:vertAlign w:val="superscript"/>
        </w:rPr>
        <w:t>※１</w:t>
      </w:r>
      <w:r w:rsidRPr="00C66E30">
        <w:rPr>
          <w:rFonts w:ascii="ＭＳ ゴシック" w:eastAsia="ＭＳ ゴシック" w:hAnsi="ＭＳ ゴシック" w:hint="eastAsia"/>
          <w:bCs/>
          <w:sz w:val="22"/>
        </w:rPr>
        <w:t>により需要家</w:t>
      </w:r>
      <w:r w:rsidRPr="00493801">
        <w:rPr>
          <w:rFonts w:ascii="ＭＳ ゴシック" w:eastAsia="ＭＳ ゴシック" w:hAnsi="ＭＳ ゴシック" w:hint="eastAsia"/>
          <w:bCs/>
          <w:sz w:val="22"/>
          <w:vertAlign w:val="superscript"/>
        </w:rPr>
        <w:t>※２</w:t>
      </w:r>
      <w:r w:rsidRPr="00C66E30">
        <w:rPr>
          <w:rFonts w:ascii="ＭＳ ゴシック" w:eastAsia="ＭＳ ゴシック" w:hAnsi="ＭＳ ゴシック" w:hint="eastAsia"/>
          <w:bCs/>
          <w:sz w:val="22"/>
        </w:rPr>
        <w:t>の使用量に応じた</w:t>
      </w:r>
      <w:r>
        <w:rPr>
          <w:rFonts w:ascii="ＭＳ ゴシック" w:eastAsia="ＭＳ ゴシック" w:hAnsi="ＭＳ ゴシック" w:hint="eastAsia"/>
          <w:bCs/>
          <w:sz w:val="22"/>
        </w:rPr>
        <w:t>販売量に基づき</w:t>
      </w:r>
      <w:r w:rsidRPr="00C66E30">
        <w:rPr>
          <w:rFonts w:ascii="ＭＳ ゴシック" w:eastAsia="ＭＳ ゴシック" w:hAnsi="ＭＳ ゴシック" w:hint="eastAsia"/>
          <w:bCs/>
          <w:sz w:val="22"/>
        </w:rPr>
        <w:t>都市ガス料金の値引きを行った都市ガスのガス小売事業者等（一般ガス導管事業者又は特定ガス導管事業者の導管によりガスを供給する事業者等をい</w:t>
      </w:r>
      <w:r>
        <w:rPr>
          <w:rFonts w:ascii="ＭＳ ゴシック" w:eastAsia="ＭＳ ゴシック" w:hAnsi="ＭＳ ゴシック" w:hint="eastAsia"/>
          <w:bCs/>
          <w:sz w:val="22"/>
        </w:rPr>
        <w:t>う。また、</w:t>
      </w:r>
      <w:r w:rsidRPr="00C66E30">
        <w:rPr>
          <w:rFonts w:ascii="ＭＳ ゴシック" w:eastAsia="ＭＳ ゴシック" w:hAnsi="ＭＳ ゴシック" w:hint="eastAsia"/>
          <w:bCs/>
          <w:sz w:val="22"/>
        </w:rPr>
        <w:t>ローリーによりＬＮＧを需要家に供給する事業者も含</w:t>
      </w:r>
      <w:r>
        <w:rPr>
          <w:rFonts w:ascii="ＭＳ ゴシック" w:eastAsia="ＭＳ ゴシック" w:hAnsi="ＭＳ ゴシック" w:hint="eastAsia"/>
          <w:bCs/>
          <w:sz w:val="22"/>
        </w:rPr>
        <w:t>む</w:t>
      </w:r>
      <w:r w:rsidRPr="00C66E30">
        <w:rPr>
          <w:rFonts w:ascii="ＭＳ ゴシック" w:eastAsia="ＭＳ ゴシック" w:hAnsi="ＭＳ ゴシック" w:hint="eastAsia"/>
          <w:bCs/>
          <w:sz w:val="22"/>
        </w:rPr>
        <w:t>。）に対して、その値引き原資を支援</w:t>
      </w:r>
      <w:r>
        <w:rPr>
          <w:rFonts w:ascii="ＭＳ ゴシック" w:eastAsia="ＭＳ ゴシック" w:hAnsi="ＭＳ ゴシック" w:hint="eastAsia"/>
          <w:bCs/>
          <w:sz w:val="22"/>
        </w:rPr>
        <w:t>します</w:t>
      </w:r>
      <w:r w:rsidRPr="00C66E30">
        <w:rPr>
          <w:rFonts w:ascii="ＭＳ ゴシック" w:eastAsia="ＭＳ ゴシック" w:hAnsi="ＭＳ ゴシック" w:hint="eastAsia"/>
          <w:bCs/>
          <w:sz w:val="22"/>
        </w:rPr>
        <w:t>。</w:t>
      </w:r>
    </w:p>
    <w:p w14:paraId="35E3DDFD" w14:textId="7F841A1E" w:rsidR="00312608" w:rsidRDefault="00312608" w:rsidP="00312608">
      <w:pPr>
        <w:ind w:leftChars="350" w:left="735" w:firstLineChars="100" w:firstLine="220"/>
        <w:rPr>
          <w:rFonts w:ascii="ＭＳ ゴシック" w:eastAsia="ＭＳ ゴシック" w:hAnsi="ＭＳ ゴシック"/>
          <w:bCs/>
          <w:sz w:val="22"/>
        </w:rPr>
      </w:pPr>
      <w:r w:rsidRPr="00C66E30">
        <w:rPr>
          <w:rFonts w:ascii="ＭＳ ゴシック" w:eastAsia="ＭＳ ゴシック" w:hAnsi="ＭＳ ゴシック" w:hint="eastAsia"/>
          <w:bCs/>
          <w:sz w:val="22"/>
        </w:rPr>
        <w:t>値引き原資の支援は、</w:t>
      </w:r>
      <w:r>
        <w:rPr>
          <w:rFonts w:ascii="ＭＳ ゴシック" w:eastAsia="ＭＳ ゴシック" w:hAnsi="ＭＳ ゴシック" w:hint="eastAsia"/>
          <w:bCs/>
          <w:sz w:val="22"/>
        </w:rPr>
        <w:t>令和</w:t>
      </w:r>
      <w:r w:rsidR="00543B7C">
        <w:rPr>
          <w:rFonts w:ascii="ＭＳ ゴシック" w:eastAsia="ＭＳ ゴシック" w:hAnsi="ＭＳ ゴシック" w:hint="eastAsia"/>
          <w:bCs/>
          <w:sz w:val="22"/>
        </w:rPr>
        <w:t>８</w:t>
      </w:r>
      <w:r>
        <w:rPr>
          <w:rFonts w:ascii="ＭＳ ゴシック" w:eastAsia="ＭＳ ゴシック" w:hAnsi="ＭＳ ゴシック" w:hint="eastAsia"/>
          <w:bCs/>
          <w:sz w:val="22"/>
        </w:rPr>
        <w:t>年１月以降の使用分に対するもの（</w:t>
      </w:r>
      <w:r w:rsidRPr="00C66E30">
        <w:rPr>
          <w:rFonts w:ascii="ＭＳ ゴシック" w:eastAsia="ＭＳ ゴシック" w:hAnsi="ＭＳ ゴシック" w:hint="eastAsia"/>
          <w:bCs/>
          <w:sz w:val="22"/>
        </w:rPr>
        <w:t>原則</w:t>
      </w:r>
      <w:r>
        <w:rPr>
          <w:rFonts w:ascii="ＭＳ ゴシック" w:eastAsia="ＭＳ ゴシック" w:hAnsi="ＭＳ ゴシック" w:hint="eastAsia"/>
          <w:bCs/>
          <w:sz w:val="22"/>
        </w:rPr>
        <w:t>として</w:t>
      </w:r>
      <w:r w:rsidRPr="00C66E30">
        <w:rPr>
          <w:rFonts w:ascii="ＭＳ ゴシック" w:eastAsia="ＭＳ ゴシック" w:hAnsi="ＭＳ ゴシック" w:hint="eastAsia"/>
          <w:bCs/>
          <w:sz w:val="22"/>
        </w:rPr>
        <w:t>、令和</w:t>
      </w:r>
      <w:r w:rsidR="00543B7C">
        <w:rPr>
          <w:rFonts w:ascii="ＭＳ ゴシック" w:eastAsia="ＭＳ ゴシック" w:hAnsi="ＭＳ ゴシック" w:hint="eastAsia"/>
          <w:bCs/>
          <w:sz w:val="22"/>
        </w:rPr>
        <w:t>８</w:t>
      </w:r>
      <w:r w:rsidRPr="00C66E30">
        <w:rPr>
          <w:rFonts w:ascii="ＭＳ ゴシック" w:eastAsia="ＭＳ ゴシック" w:hAnsi="ＭＳ ゴシック" w:hint="eastAsia"/>
          <w:bCs/>
          <w:sz w:val="22"/>
        </w:rPr>
        <w:t>年１月使用分から</w:t>
      </w:r>
      <w:r w:rsidR="006950F1">
        <w:rPr>
          <w:rFonts w:ascii="ＭＳ ゴシック" w:eastAsia="ＭＳ ゴシック" w:hAnsi="ＭＳ ゴシック" w:hint="eastAsia"/>
          <w:bCs/>
          <w:sz w:val="22"/>
        </w:rPr>
        <w:t>３</w:t>
      </w:r>
      <w:r w:rsidRPr="00C66E30">
        <w:rPr>
          <w:rFonts w:ascii="ＭＳ ゴシック" w:eastAsia="ＭＳ ゴシック" w:hAnsi="ＭＳ ゴシック" w:hint="eastAsia"/>
          <w:bCs/>
          <w:sz w:val="22"/>
        </w:rPr>
        <w:t>月使用分まで</w:t>
      </w:r>
      <w:r>
        <w:rPr>
          <w:rFonts w:ascii="ＭＳ ゴシック" w:eastAsia="ＭＳ ゴシック" w:hAnsi="ＭＳ ゴシック" w:hint="eastAsia"/>
          <w:bCs/>
          <w:sz w:val="22"/>
        </w:rPr>
        <w:t>。原料費調整単価から値引き単価を引く場合は、１２月下旬に確定する原料費調整単価が適用される検針分から</w:t>
      </w:r>
      <w:r w:rsidR="00C72F90">
        <w:rPr>
          <w:rFonts w:ascii="ＭＳ ゴシック" w:eastAsia="ＭＳ ゴシック" w:hAnsi="ＭＳ ゴシック" w:hint="eastAsia"/>
          <w:bCs/>
          <w:sz w:val="22"/>
        </w:rPr>
        <w:t>２</w:t>
      </w:r>
      <w:r>
        <w:rPr>
          <w:rFonts w:ascii="ＭＳ ゴシック" w:eastAsia="ＭＳ ゴシック" w:hAnsi="ＭＳ ゴシック" w:hint="eastAsia"/>
          <w:bCs/>
          <w:sz w:val="22"/>
        </w:rPr>
        <w:t>月下旬に確定する原料費調整単価が適用される検針分まで。）を対象とします。</w:t>
      </w:r>
    </w:p>
    <w:p w14:paraId="01C805A3" w14:textId="3106A503" w:rsidR="00312608" w:rsidRPr="00C66E30" w:rsidRDefault="00312608" w:rsidP="00312608">
      <w:pPr>
        <w:spacing w:beforeLines="50" w:before="180"/>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※１　</w:t>
      </w:r>
      <w:r w:rsidRPr="00DE4674">
        <w:rPr>
          <w:rFonts w:ascii="ＭＳ ゴシック" w:eastAsia="ＭＳ ゴシック" w:hAnsi="ＭＳ ゴシック" w:hint="eastAsia"/>
          <w:bCs/>
          <w:sz w:val="22"/>
        </w:rPr>
        <w:t>都市ガス料金の値引き単価については、以下のとおり。</w:t>
      </w:r>
    </w:p>
    <w:p w14:paraId="718CDFB5" w14:textId="77777777" w:rsidR="00312608" w:rsidRPr="00C66E30" w:rsidRDefault="00312608" w:rsidP="00312608">
      <w:pPr>
        <w:ind w:leftChars="350" w:left="735" w:firstLineChars="100" w:firstLine="220"/>
        <w:rPr>
          <w:rFonts w:ascii="ＭＳ ゴシック" w:eastAsia="ＭＳ ゴシック" w:hAnsi="ＭＳ ゴシック"/>
          <w:bCs/>
          <w:sz w:val="22"/>
        </w:rPr>
      </w:pPr>
      <w:r w:rsidRPr="00C66E30">
        <w:rPr>
          <w:rFonts w:ascii="ＭＳ ゴシック" w:eastAsia="ＭＳ ゴシック" w:hAnsi="ＭＳ ゴシック" w:hint="eastAsia"/>
          <w:bCs/>
          <w:sz w:val="22"/>
        </w:rPr>
        <w:t>（ⅰ）税込み値引き単価（料金の計算において税込み単価を使用している場合）</w:t>
      </w:r>
    </w:p>
    <w:tbl>
      <w:tblPr>
        <w:tblStyle w:val="af8"/>
        <w:tblW w:w="0" w:type="auto"/>
        <w:tblInd w:w="1068" w:type="dxa"/>
        <w:tblLook w:val="04A0" w:firstRow="1" w:lastRow="0" w:firstColumn="1" w:lastColumn="0" w:noHBand="0" w:noVBand="1"/>
      </w:tblPr>
      <w:tblGrid>
        <w:gridCol w:w="2647"/>
        <w:gridCol w:w="2400"/>
        <w:gridCol w:w="2753"/>
      </w:tblGrid>
      <w:tr w:rsidR="00312608" w:rsidRPr="00C66E30" w14:paraId="263154F8" w14:textId="77777777" w:rsidTr="00C814F8">
        <w:tc>
          <w:tcPr>
            <w:tcW w:w="2647" w:type="dxa"/>
            <w:tcBorders>
              <w:top w:val="single" w:sz="4" w:space="0" w:color="auto"/>
              <w:left w:val="single" w:sz="4" w:space="0" w:color="auto"/>
              <w:bottom w:val="single" w:sz="4" w:space="0" w:color="auto"/>
              <w:right w:val="single" w:sz="4" w:space="0" w:color="auto"/>
            </w:tcBorders>
            <w:hideMark/>
          </w:tcPr>
          <w:p w14:paraId="446F0403" w14:textId="76F99C99" w:rsidR="00312608" w:rsidRPr="00C66E30" w:rsidRDefault="00D540C3" w:rsidP="00D540C3">
            <w:pPr>
              <w:jc w:val="center"/>
              <w:rPr>
                <w:rFonts w:ascii="ＭＳ ゴシック" w:eastAsia="ＭＳ ゴシック" w:hAnsi="ＭＳ ゴシック"/>
                <w:bCs/>
                <w:sz w:val="22"/>
              </w:rPr>
            </w:pPr>
            <w:r>
              <w:rPr>
                <w:rFonts w:ascii="ＭＳ ゴシック" w:eastAsia="ＭＳ ゴシック" w:hAnsi="ＭＳ ゴシック" w:hint="eastAsia"/>
                <w:bCs/>
                <w:sz w:val="22"/>
              </w:rPr>
              <w:t>値引き</w:t>
            </w:r>
            <w:r w:rsidR="00312608" w:rsidRPr="00C66E30">
              <w:rPr>
                <w:rFonts w:ascii="ＭＳ ゴシック" w:eastAsia="ＭＳ ゴシック" w:hAnsi="ＭＳ ゴシック" w:hint="eastAsia"/>
                <w:bCs/>
                <w:sz w:val="22"/>
              </w:rPr>
              <w:t>期間</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1F9CF2A" w14:textId="77777777" w:rsidR="00312608" w:rsidRPr="00C66E30" w:rsidRDefault="00312608" w:rsidP="00D540C3">
            <w:pPr>
              <w:jc w:val="center"/>
              <w:rPr>
                <w:rFonts w:ascii="ＭＳ ゴシック" w:eastAsia="ＭＳ ゴシック" w:hAnsi="ＭＳ ゴシック"/>
                <w:bCs/>
                <w:sz w:val="22"/>
              </w:rPr>
            </w:pPr>
            <w:r w:rsidRPr="00C66E30">
              <w:rPr>
                <w:rFonts w:ascii="ＭＳ ゴシック" w:eastAsia="ＭＳ ゴシック" w:hAnsi="ＭＳ ゴシック" w:hint="eastAsia"/>
                <w:bCs/>
                <w:sz w:val="22"/>
              </w:rPr>
              <w:t>都市ガス</w:t>
            </w:r>
          </w:p>
        </w:tc>
        <w:tc>
          <w:tcPr>
            <w:tcW w:w="2753" w:type="dxa"/>
            <w:tcBorders>
              <w:top w:val="single" w:sz="4" w:space="0" w:color="auto"/>
              <w:left w:val="single" w:sz="4" w:space="0" w:color="auto"/>
              <w:bottom w:val="single" w:sz="4" w:space="0" w:color="auto"/>
              <w:right w:val="single" w:sz="4" w:space="0" w:color="auto"/>
            </w:tcBorders>
            <w:vAlign w:val="center"/>
            <w:hideMark/>
          </w:tcPr>
          <w:p w14:paraId="178D6390" w14:textId="77777777" w:rsidR="00312608" w:rsidRPr="00C66E30" w:rsidRDefault="00312608" w:rsidP="00D540C3">
            <w:pPr>
              <w:jc w:val="center"/>
              <w:rPr>
                <w:rFonts w:ascii="ＭＳ ゴシック" w:eastAsia="ＭＳ ゴシック" w:hAnsi="ＭＳ ゴシック"/>
                <w:bCs/>
                <w:sz w:val="22"/>
              </w:rPr>
            </w:pPr>
            <w:r w:rsidRPr="00C66E30">
              <w:rPr>
                <w:rFonts w:ascii="ＭＳ ゴシック" w:eastAsia="ＭＳ ゴシック" w:hAnsi="ＭＳ ゴシック" w:hint="eastAsia"/>
                <w:bCs/>
                <w:sz w:val="22"/>
              </w:rPr>
              <w:t>ＬＮＧ</w:t>
            </w:r>
          </w:p>
        </w:tc>
      </w:tr>
      <w:tr w:rsidR="006950F1" w:rsidRPr="00C66E30" w14:paraId="7704DCD5" w14:textId="77777777" w:rsidTr="00A22677">
        <w:tc>
          <w:tcPr>
            <w:tcW w:w="2647" w:type="dxa"/>
            <w:tcBorders>
              <w:top w:val="single" w:sz="4" w:space="0" w:color="auto"/>
              <w:left w:val="single" w:sz="4" w:space="0" w:color="auto"/>
              <w:bottom w:val="single" w:sz="4" w:space="0" w:color="auto"/>
              <w:right w:val="single" w:sz="4" w:space="0" w:color="auto"/>
            </w:tcBorders>
            <w:vAlign w:val="center"/>
            <w:hideMark/>
          </w:tcPr>
          <w:p w14:paraId="4D9576C6" w14:textId="670AA7F2" w:rsidR="006950F1" w:rsidRPr="00C66E30" w:rsidRDefault="006950F1" w:rsidP="006950F1">
            <w:pPr>
              <w:rPr>
                <w:rFonts w:ascii="ＭＳ ゴシック" w:eastAsia="ＭＳ ゴシック" w:hAnsi="ＭＳ ゴシック"/>
                <w:bCs/>
                <w:sz w:val="22"/>
              </w:rPr>
            </w:pPr>
            <w:r w:rsidRPr="004B5957">
              <w:rPr>
                <w:rFonts w:ascii="ＭＳ 明朝" w:hAnsi="ＭＳ 明朝" w:cs="游明朝" w:hint="eastAsia"/>
                <w:spacing w:val="-2"/>
                <w:szCs w:val="21"/>
              </w:rPr>
              <w:t>令和</w:t>
            </w:r>
            <w:r w:rsidR="00543B7C">
              <w:rPr>
                <w:rFonts w:ascii="ＭＳ 明朝" w:hAnsi="ＭＳ 明朝" w:cs="游明朝" w:hint="eastAsia"/>
                <w:spacing w:val="-2"/>
                <w:szCs w:val="21"/>
              </w:rPr>
              <w:t>８</w:t>
            </w:r>
            <w:r w:rsidRPr="004B5957">
              <w:rPr>
                <w:rFonts w:ascii="ＭＳ 明朝" w:hAnsi="ＭＳ 明朝" w:cs="游明朝" w:hint="eastAsia"/>
                <w:spacing w:val="-2"/>
                <w:szCs w:val="21"/>
              </w:rPr>
              <w:t>年１月使用分</w:t>
            </w:r>
            <w:r w:rsidRPr="00C814F8">
              <w:rPr>
                <w:rFonts w:ascii="ＭＳ 明朝" w:hAnsi="ＭＳ 明朝" w:cs="游明朝" w:hint="eastAsia"/>
                <w:spacing w:val="-2"/>
                <w:szCs w:val="21"/>
                <w:vertAlign w:val="superscript"/>
              </w:rPr>
              <w:t>＊１</w:t>
            </w:r>
            <w:r>
              <w:rPr>
                <w:rFonts w:ascii="ＭＳ 明朝" w:hAnsi="ＭＳ 明朝" w:cs="游明朝" w:hint="eastAsia"/>
                <w:spacing w:val="-2"/>
                <w:szCs w:val="21"/>
              </w:rPr>
              <w:t>及び２</w:t>
            </w:r>
            <w:r w:rsidRPr="004B5957">
              <w:rPr>
                <w:rFonts w:ascii="ＭＳ 明朝" w:hAnsi="ＭＳ 明朝" w:cs="游明朝" w:hint="eastAsia"/>
                <w:spacing w:val="-2"/>
                <w:szCs w:val="21"/>
              </w:rPr>
              <w:t>月使用分</w:t>
            </w:r>
            <w:r w:rsidRPr="004B5957">
              <w:rPr>
                <w:rFonts w:ascii="ＭＳ 明朝" w:hAnsi="ＭＳ 明朝" w:cs="游明朝" w:hint="eastAsia"/>
                <w:spacing w:val="-2"/>
                <w:szCs w:val="21"/>
                <w:vertAlign w:val="superscript"/>
              </w:rPr>
              <w:t>＊</w:t>
            </w:r>
            <w:r>
              <w:rPr>
                <w:rFonts w:ascii="ＭＳ 明朝" w:hAnsi="ＭＳ 明朝" w:cs="游明朝" w:hint="eastAsia"/>
                <w:spacing w:val="-2"/>
                <w:szCs w:val="21"/>
                <w:vertAlign w:val="superscript"/>
              </w:rPr>
              <w:t>２</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9FA6B1C" w14:textId="56A9B429" w:rsidR="006950F1" w:rsidRPr="00C66E30" w:rsidRDefault="00C35C2C" w:rsidP="006950F1">
            <w:pPr>
              <w:jc w:val="right"/>
              <w:rPr>
                <w:rFonts w:ascii="ＭＳ ゴシック" w:eastAsia="ＭＳ ゴシック" w:hAnsi="ＭＳ ゴシック"/>
                <w:bCs/>
                <w:sz w:val="22"/>
              </w:rPr>
            </w:pPr>
            <w:r>
              <w:rPr>
                <w:rFonts w:ascii="ＭＳ 明朝" w:hAnsi="ＭＳ 明朝" w:cs="游明朝" w:hint="eastAsia"/>
                <w:spacing w:val="-2"/>
                <w:szCs w:val="21"/>
              </w:rPr>
              <w:t>１</w:t>
            </w:r>
            <w:r w:rsidR="002C7EF2">
              <w:rPr>
                <w:rFonts w:ascii="ＭＳ 明朝" w:hAnsi="ＭＳ 明朝" w:cs="游明朝" w:hint="eastAsia"/>
                <w:spacing w:val="-2"/>
                <w:szCs w:val="21"/>
              </w:rPr>
              <w:t>８</w:t>
            </w:r>
            <w:r>
              <w:rPr>
                <w:rFonts w:ascii="ＭＳ 明朝" w:hAnsi="ＭＳ 明朝" w:cs="游明朝" w:hint="eastAsia"/>
                <w:spacing w:val="-2"/>
                <w:szCs w:val="21"/>
              </w:rPr>
              <w:t>．０</w:t>
            </w:r>
            <w:r w:rsidR="006950F1" w:rsidRPr="004B5957">
              <w:rPr>
                <w:rFonts w:ascii="ＭＳ 明朝" w:hAnsi="ＭＳ 明朝" w:cs="游明朝" w:hint="eastAsia"/>
                <w:spacing w:val="-2"/>
                <w:szCs w:val="21"/>
                <w:lang w:eastAsia="en-US"/>
              </w:rPr>
              <w:t>円／㎥</w:t>
            </w:r>
          </w:p>
        </w:tc>
        <w:tc>
          <w:tcPr>
            <w:tcW w:w="2753" w:type="dxa"/>
            <w:tcBorders>
              <w:top w:val="single" w:sz="4" w:space="0" w:color="auto"/>
              <w:left w:val="single" w:sz="4" w:space="0" w:color="auto"/>
              <w:bottom w:val="single" w:sz="4" w:space="0" w:color="auto"/>
              <w:right w:val="single" w:sz="4" w:space="0" w:color="auto"/>
            </w:tcBorders>
            <w:vAlign w:val="center"/>
            <w:hideMark/>
          </w:tcPr>
          <w:p w14:paraId="16EC0191" w14:textId="349FCF4B" w:rsidR="006950F1" w:rsidRPr="00C66E30" w:rsidRDefault="002C7EF2" w:rsidP="006950F1">
            <w:pPr>
              <w:jc w:val="right"/>
              <w:rPr>
                <w:rFonts w:ascii="ＭＳ ゴシック" w:eastAsia="ＭＳ ゴシック" w:hAnsi="ＭＳ ゴシック"/>
                <w:bCs/>
                <w:sz w:val="22"/>
              </w:rPr>
            </w:pPr>
            <w:r>
              <w:rPr>
                <w:rFonts w:ascii="ＭＳ 明朝" w:hAnsi="ＭＳ 明朝" w:cs="游明朝" w:hint="eastAsia"/>
                <w:spacing w:val="-3"/>
                <w:szCs w:val="21"/>
              </w:rPr>
              <w:t>２１</w:t>
            </w:r>
            <w:r w:rsidR="00D540C3">
              <w:rPr>
                <w:rFonts w:ascii="ＭＳ 明朝" w:hAnsi="ＭＳ 明朝" w:cs="游明朝" w:hint="eastAsia"/>
                <w:spacing w:val="-3"/>
                <w:szCs w:val="21"/>
              </w:rPr>
              <w:t>，</w:t>
            </w:r>
            <w:r>
              <w:rPr>
                <w:rFonts w:ascii="ＭＳ 明朝" w:hAnsi="ＭＳ 明朝" w:cs="游明朝" w:hint="eastAsia"/>
                <w:spacing w:val="-3"/>
                <w:szCs w:val="21"/>
              </w:rPr>
              <w:t>８８０</w:t>
            </w:r>
            <w:proofErr w:type="spellStart"/>
            <w:r w:rsidR="006950F1" w:rsidRPr="004B5957">
              <w:rPr>
                <w:rFonts w:ascii="ＭＳ 明朝" w:hAnsi="ＭＳ 明朝" w:cs="游明朝" w:hint="eastAsia"/>
                <w:spacing w:val="-3"/>
                <w:szCs w:val="21"/>
                <w:lang w:eastAsia="en-US"/>
              </w:rPr>
              <w:t>円／</w:t>
            </w:r>
            <w:r w:rsidR="006950F1" w:rsidRPr="004B5957">
              <w:rPr>
                <w:rFonts w:ascii="ＭＳ 明朝" w:hAnsi="ＭＳ 明朝" w:cs="游明朝" w:hint="eastAsia"/>
                <w:spacing w:val="-2"/>
                <w:szCs w:val="21"/>
                <w:lang w:eastAsia="en-US"/>
              </w:rPr>
              <w:t>ｔ</w:t>
            </w:r>
            <w:proofErr w:type="spellEnd"/>
          </w:p>
        </w:tc>
      </w:tr>
      <w:tr w:rsidR="006950F1" w:rsidRPr="00C66E30" w14:paraId="522E3967" w14:textId="77777777" w:rsidTr="00A22677">
        <w:tc>
          <w:tcPr>
            <w:tcW w:w="2647" w:type="dxa"/>
            <w:tcBorders>
              <w:top w:val="single" w:sz="4" w:space="0" w:color="auto"/>
              <w:left w:val="single" w:sz="4" w:space="0" w:color="auto"/>
              <w:bottom w:val="single" w:sz="4" w:space="0" w:color="auto"/>
              <w:right w:val="single" w:sz="4" w:space="0" w:color="auto"/>
            </w:tcBorders>
            <w:vAlign w:val="center"/>
            <w:hideMark/>
          </w:tcPr>
          <w:p w14:paraId="1098CA52" w14:textId="5C2EDB26" w:rsidR="006950F1" w:rsidRPr="00C66E30" w:rsidRDefault="006950F1" w:rsidP="006950F1">
            <w:pPr>
              <w:rPr>
                <w:rFonts w:ascii="ＭＳ ゴシック" w:eastAsia="ＭＳ ゴシック" w:hAnsi="ＭＳ ゴシック"/>
                <w:bCs/>
                <w:sz w:val="22"/>
              </w:rPr>
            </w:pPr>
            <w:r w:rsidRPr="004B5957">
              <w:rPr>
                <w:rFonts w:ascii="ＭＳ 明朝" w:hAnsi="ＭＳ 明朝" w:cs="游明朝" w:hint="eastAsia"/>
                <w:spacing w:val="-2"/>
                <w:szCs w:val="21"/>
              </w:rPr>
              <w:t>令和</w:t>
            </w:r>
            <w:r w:rsidR="00543B7C">
              <w:rPr>
                <w:rFonts w:ascii="ＭＳ 明朝" w:hAnsi="ＭＳ 明朝" w:cs="游明朝" w:hint="eastAsia"/>
                <w:spacing w:val="-2"/>
                <w:szCs w:val="21"/>
              </w:rPr>
              <w:t>８</w:t>
            </w:r>
            <w:r w:rsidRPr="004B5957">
              <w:rPr>
                <w:rFonts w:ascii="ＭＳ 明朝" w:hAnsi="ＭＳ 明朝" w:cs="游明朝" w:hint="eastAsia"/>
                <w:spacing w:val="-2"/>
                <w:szCs w:val="21"/>
              </w:rPr>
              <w:t>年</w:t>
            </w:r>
            <w:r>
              <w:rPr>
                <w:rFonts w:ascii="ＭＳ 明朝" w:hAnsi="ＭＳ 明朝" w:cs="游明朝" w:hint="eastAsia"/>
                <w:spacing w:val="-2"/>
                <w:szCs w:val="21"/>
              </w:rPr>
              <w:t>３</w:t>
            </w:r>
            <w:r w:rsidRPr="004B5957">
              <w:rPr>
                <w:rFonts w:ascii="ＭＳ 明朝" w:hAnsi="ＭＳ 明朝" w:cs="游明朝" w:hint="eastAsia"/>
                <w:spacing w:val="-2"/>
                <w:szCs w:val="21"/>
              </w:rPr>
              <w:t>月使用分</w:t>
            </w:r>
            <w:r w:rsidRPr="004B5957">
              <w:rPr>
                <w:rFonts w:ascii="ＭＳ 明朝" w:hAnsi="ＭＳ 明朝" w:cs="游明朝" w:hint="eastAsia"/>
                <w:spacing w:val="-2"/>
                <w:szCs w:val="21"/>
                <w:vertAlign w:val="superscript"/>
              </w:rPr>
              <w:t>＊</w:t>
            </w:r>
            <w:r>
              <w:rPr>
                <w:rFonts w:ascii="ＭＳ 明朝" w:hAnsi="ＭＳ 明朝" w:cs="游明朝" w:hint="eastAsia"/>
                <w:spacing w:val="-2"/>
                <w:szCs w:val="21"/>
                <w:vertAlign w:val="superscript"/>
              </w:rPr>
              <w:t>３</w:t>
            </w:r>
          </w:p>
        </w:tc>
        <w:tc>
          <w:tcPr>
            <w:tcW w:w="2400" w:type="dxa"/>
            <w:tcBorders>
              <w:top w:val="single" w:sz="4" w:space="0" w:color="auto"/>
              <w:left w:val="single" w:sz="4" w:space="0" w:color="auto"/>
              <w:bottom w:val="single" w:sz="4" w:space="0" w:color="auto"/>
              <w:right w:val="single" w:sz="4" w:space="0" w:color="auto"/>
            </w:tcBorders>
            <w:vAlign w:val="center"/>
          </w:tcPr>
          <w:p w14:paraId="509677D7" w14:textId="635A518D" w:rsidR="006950F1" w:rsidRPr="00C66E30" w:rsidRDefault="00D540C3" w:rsidP="006950F1">
            <w:pPr>
              <w:ind w:firstLineChars="100" w:firstLine="206"/>
              <w:jc w:val="right"/>
              <w:rPr>
                <w:rFonts w:ascii="ＭＳ ゴシック" w:eastAsia="ＭＳ ゴシック" w:hAnsi="ＭＳ ゴシック"/>
                <w:bCs/>
                <w:sz w:val="22"/>
              </w:rPr>
            </w:pPr>
            <w:r>
              <w:rPr>
                <w:rFonts w:ascii="ＭＳ 明朝" w:hAnsi="ＭＳ 明朝" w:cs="游明朝" w:hint="eastAsia"/>
                <w:spacing w:val="-2"/>
                <w:szCs w:val="21"/>
              </w:rPr>
              <w:t>６</w:t>
            </w:r>
            <w:r w:rsidR="00885E10">
              <w:rPr>
                <w:rFonts w:ascii="ＭＳ 明朝" w:hAnsi="ＭＳ 明朝" w:cs="游明朝" w:hint="eastAsia"/>
                <w:spacing w:val="-2"/>
                <w:szCs w:val="21"/>
              </w:rPr>
              <w:t>．０</w:t>
            </w:r>
            <w:r w:rsidR="006950F1" w:rsidRPr="00D12876">
              <w:rPr>
                <w:rFonts w:ascii="ＭＳ 明朝" w:hAnsi="ＭＳ 明朝" w:cs="游明朝" w:hint="eastAsia"/>
                <w:spacing w:val="-2"/>
                <w:szCs w:val="21"/>
                <w:lang w:eastAsia="en-US"/>
              </w:rPr>
              <w:t>円</w:t>
            </w:r>
            <w:r w:rsidR="006950F1" w:rsidRPr="004B5957">
              <w:rPr>
                <w:rFonts w:ascii="ＭＳ 明朝" w:hAnsi="ＭＳ 明朝" w:cs="游明朝" w:hint="eastAsia"/>
                <w:spacing w:val="-2"/>
                <w:szCs w:val="21"/>
                <w:lang w:eastAsia="en-US"/>
              </w:rPr>
              <w:t>／㎥</w:t>
            </w:r>
          </w:p>
        </w:tc>
        <w:tc>
          <w:tcPr>
            <w:tcW w:w="2753" w:type="dxa"/>
            <w:tcBorders>
              <w:top w:val="single" w:sz="4" w:space="0" w:color="auto"/>
              <w:left w:val="single" w:sz="4" w:space="0" w:color="auto"/>
              <w:bottom w:val="single" w:sz="4" w:space="0" w:color="auto"/>
              <w:right w:val="single" w:sz="4" w:space="0" w:color="auto"/>
            </w:tcBorders>
            <w:vAlign w:val="center"/>
          </w:tcPr>
          <w:p w14:paraId="37805AF5" w14:textId="0A10D8BB" w:rsidR="006950F1" w:rsidRPr="00C66E30" w:rsidRDefault="00D540C3" w:rsidP="006950F1">
            <w:pPr>
              <w:ind w:firstLineChars="100" w:firstLine="204"/>
              <w:jc w:val="right"/>
              <w:rPr>
                <w:rFonts w:ascii="ＭＳ ゴシック" w:eastAsia="ＭＳ ゴシック" w:hAnsi="ＭＳ ゴシック"/>
                <w:bCs/>
                <w:sz w:val="22"/>
              </w:rPr>
            </w:pPr>
            <w:r>
              <w:rPr>
                <w:rFonts w:ascii="ＭＳ 明朝" w:hAnsi="ＭＳ 明朝" w:cs="游明朝" w:hint="eastAsia"/>
                <w:spacing w:val="-3"/>
                <w:szCs w:val="21"/>
              </w:rPr>
              <w:t>７，２９３</w:t>
            </w:r>
            <w:proofErr w:type="spellStart"/>
            <w:r w:rsidR="006950F1" w:rsidRPr="00D12876">
              <w:rPr>
                <w:rFonts w:ascii="ＭＳ 明朝" w:hAnsi="ＭＳ 明朝" w:cs="游明朝" w:hint="eastAsia"/>
                <w:spacing w:val="-3"/>
                <w:szCs w:val="21"/>
                <w:lang w:eastAsia="en-US"/>
              </w:rPr>
              <w:t>円</w:t>
            </w:r>
            <w:r w:rsidR="006950F1" w:rsidRPr="004B5957">
              <w:rPr>
                <w:rFonts w:ascii="ＭＳ 明朝" w:hAnsi="ＭＳ 明朝" w:cs="游明朝" w:hint="eastAsia"/>
                <w:spacing w:val="-3"/>
                <w:szCs w:val="21"/>
                <w:lang w:eastAsia="en-US"/>
              </w:rPr>
              <w:t>／</w:t>
            </w:r>
            <w:r w:rsidR="006950F1" w:rsidRPr="004B5957">
              <w:rPr>
                <w:rFonts w:ascii="ＭＳ 明朝" w:hAnsi="ＭＳ 明朝" w:cs="游明朝" w:hint="eastAsia"/>
                <w:spacing w:val="-2"/>
                <w:szCs w:val="21"/>
                <w:lang w:eastAsia="en-US"/>
              </w:rPr>
              <w:t>ｔ</w:t>
            </w:r>
            <w:proofErr w:type="spellEnd"/>
          </w:p>
        </w:tc>
      </w:tr>
    </w:tbl>
    <w:p w14:paraId="525CFA6F" w14:textId="77777777" w:rsidR="00312608" w:rsidRPr="00C66E30" w:rsidRDefault="00312608" w:rsidP="00312608">
      <w:pPr>
        <w:ind w:leftChars="350" w:left="735" w:firstLineChars="100" w:firstLine="220"/>
        <w:rPr>
          <w:rFonts w:ascii="ＭＳ ゴシック" w:eastAsia="ＭＳ ゴシック" w:hAnsi="ＭＳ ゴシック"/>
          <w:bCs/>
          <w:sz w:val="22"/>
        </w:rPr>
      </w:pPr>
      <w:r w:rsidRPr="00C66E30">
        <w:rPr>
          <w:rFonts w:ascii="ＭＳ ゴシック" w:eastAsia="ＭＳ ゴシック" w:hAnsi="ＭＳ ゴシック" w:hint="eastAsia"/>
          <w:bCs/>
          <w:sz w:val="22"/>
        </w:rPr>
        <w:lastRenderedPageBreak/>
        <w:t>（ⅱ）税抜き値引き単価（料金の計算において税抜き単価を使用している場合）</w:t>
      </w:r>
    </w:p>
    <w:tbl>
      <w:tblPr>
        <w:tblStyle w:val="af8"/>
        <w:tblW w:w="0" w:type="auto"/>
        <w:tblInd w:w="1068" w:type="dxa"/>
        <w:tblLook w:val="04A0" w:firstRow="1" w:lastRow="0" w:firstColumn="1" w:lastColumn="0" w:noHBand="0" w:noVBand="1"/>
      </w:tblPr>
      <w:tblGrid>
        <w:gridCol w:w="2647"/>
        <w:gridCol w:w="2400"/>
        <w:gridCol w:w="2753"/>
      </w:tblGrid>
      <w:tr w:rsidR="00312608" w:rsidRPr="00C66E30" w14:paraId="0FC188C4" w14:textId="77777777" w:rsidTr="00C814F8">
        <w:tc>
          <w:tcPr>
            <w:tcW w:w="2647" w:type="dxa"/>
            <w:tcBorders>
              <w:top w:val="single" w:sz="4" w:space="0" w:color="auto"/>
              <w:left w:val="single" w:sz="4" w:space="0" w:color="auto"/>
              <w:bottom w:val="single" w:sz="4" w:space="0" w:color="auto"/>
              <w:right w:val="single" w:sz="4" w:space="0" w:color="auto"/>
            </w:tcBorders>
            <w:hideMark/>
          </w:tcPr>
          <w:p w14:paraId="5400623E" w14:textId="152C9D88" w:rsidR="00312608" w:rsidRPr="00C66E30" w:rsidRDefault="00D540C3" w:rsidP="00D540C3">
            <w:pPr>
              <w:jc w:val="center"/>
              <w:rPr>
                <w:rFonts w:ascii="ＭＳ ゴシック" w:eastAsia="ＭＳ ゴシック" w:hAnsi="ＭＳ ゴシック"/>
                <w:bCs/>
                <w:sz w:val="22"/>
              </w:rPr>
            </w:pPr>
            <w:r>
              <w:rPr>
                <w:rFonts w:ascii="ＭＳ ゴシック" w:eastAsia="ＭＳ ゴシック" w:hAnsi="ＭＳ ゴシック" w:hint="eastAsia"/>
                <w:bCs/>
                <w:sz w:val="22"/>
              </w:rPr>
              <w:t>値引き</w:t>
            </w:r>
            <w:r w:rsidR="00312608" w:rsidRPr="00C66E30">
              <w:rPr>
                <w:rFonts w:ascii="ＭＳ ゴシック" w:eastAsia="ＭＳ ゴシック" w:hAnsi="ＭＳ ゴシック" w:hint="eastAsia"/>
                <w:bCs/>
                <w:sz w:val="22"/>
              </w:rPr>
              <w:t>期間</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DC5D046" w14:textId="77777777" w:rsidR="00312608" w:rsidRPr="00C66E30" w:rsidRDefault="00312608" w:rsidP="00D540C3">
            <w:pPr>
              <w:jc w:val="center"/>
              <w:rPr>
                <w:rFonts w:ascii="ＭＳ ゴシック" w:eastAsia="ＭＳ ゴシック" w:hAnsi="ＭＳ ゴシック"/>
                <w:bCs/>
                <w:sz w:val="22"/>
              </w:rPr>
            </w:pPr>
            <w:r w:rsidRPr="00C66E30">
              <w:rPr>
                <w:rFonts w:ascii="ＭＳ ゴシック" w:eastAsia="ＭＳ ゴシック" w:hAnsi="ＭＳ ゴシック" w:hint="eastAsia"/>
                <w:bCs/>
                <w:sz w:val="22"/>
              </w:rPr>
              <w:t>都市ガス</w:t>
            </w:r>
          </w:p>
        </w:tc>
        <w:tc>
          <w:tcPr>
            <w:tcW w:w="2753" w:type="dxa"/>
            <w:tcBorders>
              <w:top w:val="single" w:sz="4" w:space="0" w:color="auto"/>
              <w:left w:val="single" w:sz="4" w:space="0" w:color="auto"/>
              <w:bottom w:val="single" w:sz="4" w:space="0" w:color="auto"/>
              <w:right w:val="single" w:sz="4" w:space="0" w:color="auto"/>
            </w:tcBorders>
            <w:vAlign w:val="center"/>
            <w:hideMark/>
          </w:tcPr>
          <w:p w14:paraId="18D3C88D" w14:textId="77777777" w:rsidR="00312608" w:rsidRPr="00C66E30" w:rsidRDefault="00312608" w:rsidP="00D540C3">
            <w:pPr>
              <w:jc w:val="center"/>
              <w:rPr>
                <w:rFonts w:ascii="ＭＳ ゴシック" w:eastAsia="ＭＳ ゴシック" w:hAnsi="ＭＳ ゴシック"/>
                <w:bCs/>
                <w:sz w:val="22"/>
              </w:rPr>
            </w:pPr>
            <w:r w:rsidRPr="00C66E30">
              <w:rPr>
                <w:rFonts w:ascii="ＭＳ ゴシック" w:eastAsia="ＭＳ ゴシック" w:hAnsi="ＭＳ ゴシック" w:hint="eastAsia"/>
                <w:bCs/>
                <w:sz w:val="22"/>
              </w:rPr>
              <w:t>ＬＮＧ</w:t>
            </w:r>
          </w:p>
        </w:tc>
      </w:tr>
      <w:tr w:rsidR="006950F1" w:rsidRPr="00C66E30" w14:paraId="397E9452" w14:textId="77777777" w:rsidTr="0039528D">
        <w:tc>
          <w:tcPr>
            <w:tcW w:w="2647" w:type="dxa"/>
            <w:tcBorders>
              <w:top w:val="single" w:sz="4" w:space="0" w:color="auto"/>
              <w:left w:val="single" w:sz="4" w:space="0" w:color="auto"/>
              <w:bottom w:val="single" w:sz="4" w:space="0" w:color="auto"/>
              <w:right w:val="single" w:sz="4" w:space="0" w:color="auto"/>
            </w:tcBorders>
            <w:vAlign w:val="center"/>
            <w:hideMark/>
          </w:tcPr>
          <w:p w14:paraId="0EA87BE2" w14:textId="79C644F7" w:rsidR="006950F1" w:rsidRPr="00C66E30" w:rsidRDefault="006950F1" w:rsidP="006950F1">
            <w:pPr>
              <w:rPr>
                <w:rFonts w:ascii="ＭＳ ゴシック" w:eastAsia="ＭＳ ゴシック" w:hAnsi="ＭＳ ゴシック"/>
                <w:bCs/>
                <w:sz w:val="22"/>
              </w:rPr>
            </w:pPr>
            <w:r w:rsidRPr="004B5957">
              <w:rPr>
                <w:rFonts w:ascii="ＭＳ 明朝" w:hAnsi="ＭＳ 明朝" w:cs="游明朝" w:hint="eastAsia"/>
                <w:spacing w:val="-2"/>
                <w:szCs w:val="21"/>
              </w:rPr>
              <w:t>令和</w:t>
            </w:r>
            <w:r w:rsidR="00543B7C">
              <w:rPr>
                <w:rFonts w:ascii="ＭＳ 明朝" w:hAnsi="ＭＳ 明朝" w:cs="游明朝" w:hint="eastAsia"/>
                <w:spacing w:val="-2"/>
                <w:szCs w:val="21"/>
              </w:rPr>
              <w:t>８</w:t>
            </w:r>
            <w:r w:rsidRPr="004B5957">
              <w:rPr>
                <w:rFonts w:ascii="ＭＳ 明朝" w:hAnsi="ＭＳ 明朝" w:cs="游明朝" w:hint="eastAsia"/>
                <w:spacing w:val="-2"/>
                <w:szCs w:val="21"/>
              </w:rPr>
              <w:t>年１月使用分</w:t>
            </w:r>
            <w:r w:rsidRPr="009B7A23">
              <w:rPr>
                <w:rFonts w:ascii="ＭＳ 明朝" w:hAnsi="ＭＳ 明朝" w:cs="游明朝" w:hint="eastAsia"/>
                <w:spacing w:val="-2"/>
                <w:szCs w:val="21"/>
                <w:vertAlign w:val="superscript"/>
              </w:rPr>
              <w:t>＊１</w:t>
            </w:r>
            <w:r>
              <w:rPr>
                <w:rFonts w:ascii="ＭＳ 明朝" w:hAnsi="ＭＳ 明朝" w:cs="游明朝" w:hint="eastAsia"/>
                <w:spacing w:val="-2"/>
                <w:szCs w:val="21"/>
              </w:rPr>
              <w:t>及び２</w:t>
            </w:r>
            <w:r w:rsidRPr="004B5957">
              <w:rPr>
                <w:rFonts w:ascii="ＭＳ 明朝" w:hAnsi="ＭＳ 明朝" w:cs="游明朝" w:hint="eastAsia"/>
                <w:spacing w:val="-2"/>
                <w:szCs w:val="21"/>
              </w:rPr>
              <w:t>月使用分</w:t>
            </w:r>
            <w:r w:rsidRPr="004B5957">
              <w:rPr>
                <w:rFonts w:ascii="ＭＳ 明朝" w:hAnsi="ＭＳ 明朝" w:cs="游明朝" w:hint="eastAsia"/>
                <w:spacing w:val="-2"/>
                <w:szCs w:val="21"/>
                <w:vertAlign w:val="superscript"/>
              </w:rPr>
              <w:t>＊</w:t>
            </w:r>
            <w:r>
              <w:rPr>
                <w:rFonts w:ascii="ＭＳ 明朝" w:hAnsi="ＭＳ 明朝" w:cs="游明朝" w:hint="eastAsia"/>
                <w:spacing w:val="-2"/>
                <w:szCs w:val="21"/>
                <w:vertAlign w:val="superscript"/>
              </w:rPr>
              <w:t>２</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0A534D0" w14:textId="0C764DC5" w:rsidR="006950F1" w:rsidRPr="00C66E30" w:rsidRDefault="00D540C3" w:rsidP="006950F1">
            <w:pPr>
              <w:jc w:val="right"/>
              <w:rPr>
                <w:rFonts w:ascii="ＭＳ ゴシック" w:eastAsia="ＭＳ ゴシック" w:hAnsi="ＭＳ ゴシック"/>
                <w:bCs/>
                <w:sz w:val="22"/>
              </w:rPr>
            </w:pPr>
            <w:r>
              <w:rPr>
                <w:rFonts w:ascii="ＭＳ 明朝" w:hAnsi="ＭＳ 明朝" w:cs="游明朝" w:hint="eastAsia"/>
                <w:spacing w:val="-2"/>
                <w:szCs w:val="21"/>
              </w:rPr>
              <w:t>１</w:t>
            </w:r>
            <w:r w:rsidR="002C7EF2">
              <w:rPr>
                <w:rFonts w:ascii="ＭＳ 明朝" w:hAnsi="ＭＳ 明朝" w:cs="游明朝" w:hint="eastAsia"/>
                <w:spacing w:val="-2"/>
                <w:szCs w:val="21"/>
              </w:rPr>
              <w:t>６．３７</w:t>
            </w:r>
            <w:r w:rsidR="006950F1" w:rsidRPr="004B5957">
              <w:rPr>
                <w:rFonts w:ascii="ＭＳ 明朝" w:hAnsi="ＭＳ 明朝" w:cs="游明朝" w:hint="eastAsia"/>
                <w:spacing w:val="-2"/>
                <w:szCs w:val="21"/>
                <w:lang w:eastAsia="en-US"/>
              </w:rPr>
              <w:t>円／㎥</w:t>
            </w:r>
          </w:p>
        </w:tc>
        <w:tc>
          <w:tcPr>
            <w:tcW w:w="2753" w:type="dxa"/>
            <w:tcBorders>
              <w:top w:val="single" w:sz="4" w:space="0" w:color="auto"/>
              <w:left w:val="single" w:sz="4" w:space="0" w:color="auto"/>
              <w:bottom w:val="single" w:sz="4" w:space="0" w:color="auto"/>
              <w:right w:val="single" w:sz="4" w:space="0" w:color="auto"/>
            </w:tcBorders>
            <w:vAlign w:val="center"/>
            <w:hideMark/>
          </w:tcPr>
          <w:p w14:paraId="0CE7F3BF" w14:textId="340AEC99" w:rsidR="006950F1" w:rsidRPr="00C66E30" w:rsidRDefault="00D540C3" w:rsidP="00D540C3">
            <w:pPr>
              <w:ind w:firstLineChars="300" w:firstLine="618"/>
              <w:rPr>
                <w:rFonts w:ascii="ＭＳ ゴシック" w:eastAsia="ＭＳ ゴシック" w:hAnsi="ＭＳ ゴシック"/>
                <w:bCs/>
                <w:sz w:val="22"/>
              </w:rPr>
            </w:pPr>
            <w:r>
              <w:rPr>
                <w:rFonts w:ascii="ＭＳ 明朝" w:hAnsi="ＭＳ 明朝" w:cs="游明朝" w:hint="eastAsia"/>
                <w:spacing w:val="-2"/>
                <w:szCs w:val="21"/>
              </w:rPr>
              <w:t>１</w:t>
            </w:r>
            <w:r w:rsidR="002C7EF2">
              <w:rPr>
                <w:rFonts w:ascii="ＭＳ 明朝" w:hAnsi="ＭＳ 明朝" w:cs="游明朝" w:hint="eastAsia"/>
                <w:spacing w:val="-2"/>
                <w:szCs w:val="21"/>
              </w:rPr>
              <w:t>９</w:t>
            </w:r>
            <w:r>
              <w:rPr>
                <w:rFonts w:ascii="ＭＳ 明朝" w:hAnsi="ＭＳ 明朝" w:cs="游明朝" w:hint="eastAsia"/>
                <w:spacing w:val="-2"/>
                <w:szCs w:val="21"/>
              </w:rPr>
              <w:t>，</w:t>
            </w:r>
            <w:r w:rsidR="002C7EF2">
              <w:rPr>
                <w:rFonts w:ascii="ＭＳ 明朝" w:hAnsi="ＭＳ 明朝" w:cs="游明朝" w:hint="eastAsia"/>
                <w:spacing w:val="-2"/>
                <w:szCs w:val="21"/>
              </w:rPr>
              <w:t>８９１</w:t>
            </w:r>
            <w:r w:rsidR="006950F1" w:rsidRPr="004B5957">
              <w:rPr>
                <w:rFonts w:ascii="ＭＳ 明朝" w:hAnsi="ＭＳ 明朝" w:cs="游明朝" w:hint="eastAsia"/>
                <w:spacing w:val="-2"/>
                <w:szCs w:val="21"/>
                <w:lang w:eastAsia="en-US"/>
              </w:rPr>
              <w:t>円</w:t>
            </w:r>
            <w:r w:rsidR="006950F1" w:rsidRPr="004B5957">
              <w:rPr>
                <w:rFonts w:ascii="ＭＳ 明朝" w:hAnsi="ＭＳ 明朝" w:cs="游明朝" w:hint="eastAsia"/>
                <w:spacing w:val="-5"/>
                <w:szCs w:val="21"/>
                <w:lang w:eastAsia="en-US"/>
              </w:rPr>
              <w:t>／ｔ</w:t>
            </w:r>
          </w:p>
        </w:tc>
      </w:tr>
      <w:tr w:rsidR="006950F1" w:rsidRPr="00C66E30" w14:paraId="783995D1" w14:textId="77777777" w:rsidTr="0039528D">
        <w:tc>
          <w:tcPr>
            <w:tcW w:w="2647" w:type="dxa"/>
            <w:tcBorders>
              <w:top w:val="single" w:sz="4" w:space="0" w:color="auto"/>
              <w:left w:val="single" w:sz="4" w:space="0" w:color="auto"/>
              <w:bottom w:val="single" w:sz="4" w:space="0" w:color="auto"/>
              <w:right w:val="single" w:sz="4" w:space="0" w:color="auto"/>
            </w:tcBorders>
            <w:vAlign w:val="center"/>
            <w:hideMark/>
          </w:tcPr>
          <w:p w14:paraId="480CCE87" w14:textId="32BAA8F5" w:rsidR="006950F1" w:rsidRPr="00C66E30" w:rsidRDefault="006950F1" w:rsidP="006950F1">
            <w:pPr>
              <w:rPr>
                <w:rFonts w:ascii="ＭＳ ゴシック" w:eastAsia="ＭＳ ゴシック" w:hAnsi="ＭＳ ゴシック"/>
                <w:bCs/>
                <w:sz w:val="22"/>
              </w:rPr>
            </w:pPr>
            <w:r w:rsidRPr="004B5957">
              <w:rPr>
                <w:rFonts w:ascii="ＭＳ 明朝" w:hAnsi="ＭＳ 明朝" w:cs="游明朝" w:hint="eastAsia"/>
                <w:spacing w:val="-2"/>
                <w:szCs w:val="21"/>
              </w:rPr>
              <w:t>令和</w:t>
            </w:r>
            <w:r w:rsidR="00543B7C">
              <w:rPr>
                <w:rFonts w:ascii="ＭＳ 明朝" w:hAnsi="ＭＳ 明朝" w:cs="游明朝" w:hint="eastAsia"/>
                <w:spacing w:val="-2"/>
                <w:szCs w:val="21"/>
              </w:rPr>
              <w:t>８</w:t>
            </w:r>
            <w:r w:rsidRPr="004B5957">
              <w:rPr>
                <w:rFonts w:ascii="ＭＳ 明朝" w:hAnsi="ＭＳ 明朝" w:cs="游明朝" w:hint="eastAsia"/>
                <w:spacing w:val="-2"/>
                <w:szCs w:val="21"/>
              </w:rPr>
              <w:t>年</w:t>
            </w:r>
            <w:r>
              <w:rPr>
                <w:rFonts w:ascii="ＭＳ 明朝" w:hAnsi="ＭＳ 明朝" w:cs="游明朝" w:hint="eastAsia"/>
                <w:spacing w:val="-2"/>
                <w:szCs w:val="21"/>
              </w:rPr>
              <w:t>３</w:t>
            </w:r>
            <w:r w:rsidRPr="004B5957">
              <w:rPr>
                <w:rFonts w:ascii="ＭＳ 明朝" w:hAnsi="ＭＳ 明朝" w:cs="游明朝" w:hint="eastAsia"/>
                <w:spacing w:val="-2"/>
                <w:szCs w:val="21"/>
              </w:rPr>
              <w:t>月使用分</w:t>
            </w:r>
            <w:r w:rsidRPr="004B5957">
              <w:rPr>
                <w:rFonts w:ascii="ＭＳ 明朝" w:hAnsi="ＭＳ 明朝" w:cs="游明朝" w:hint="eastAsia"/>
                <w:spacing w:val="-2"/>
                <w:szCs w:val="21"/>
                <w:vertAlign w:val="superscript"/>
              </w:rPr>
              <w:t>＊</w:t>
            </w:r>
            <w:r>
              <w:rPr>
                <w:rFonts w:ascii="ＭＳ 明朝" w:hAnsi="ＭＳ 明朝" w:cs="游明朝" w:hint="eastAsia"/>
                <w:spacing w:val="-2"/>
                <w:szCs w:val="21"/>
                <w:vertAlign w:val="superscript"/>
              </w:rPr>
              <w:t>３</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E5BE87C" w14:textId="56FA2E8A" w:rsidR="006950F1" w:rsidRPr="00C66E30" w:rsidRDefault="00D540C3" w:rsidP="006950F1">
            <w:pPr>
              <w:ind w:firstLineChars="100" w:firstLine="206"/>
              <w:jc w:val="right"/>
              <w:rPr>
                <w:rFonts w:ascii="ＭＳ ゴシック" w:eastAsia="ＭＳ ゴシック" w:hAnsi="ＭＳ ゴシック"/>
                <w:bCs/>
                <w:sz w:val="22"/>
              </w:rPr>
            </w:pPr>
            <w:r>
              <w:rPr>
                <w:rFonts w:ascii="ＭＳ 明朝" w:hAnsi="ＭＳ 明朝" w:cs="游明朝" w:hint="eastAsia"/>
                <w:spacing w:val="-2"/>
                <w:szCs w:val="21"/>
              </w:rPr>
              <w:t>５．４６</w:t>
            </w:r>
            <w:r w:rsidR="006950F1" w:rsidRPr="00D12876">
              <w:rPr>
                <w:rFonts w:ascii="ＭＳ 明朝" w:hAnsi="ＭＳ 明朝" w:cs="游明朝" w:hint="eastAsia"/>
                <w:spacing w:val="-2"/>
                <w:szCs w:val="21"/>
                <w:lang w:eastAsia="en-US"/>
              </w:rPr>
              <w:t>円</w:t>
            </w:r>
            <w:r w:rsidR="006950F1" w:rsidRPr="004B5957">
              <w:rPr>
                <w:rFonts w:ascii="ＭＳ 明朝" w:hAnsi="ＭＳ 明朝" w:cs="游明朝" w:hint="eastAsia"/>
                <w:spacing w:val="-2"/>
                <w:szCs w:val="21"/>
                <w:lang w:eastAsia="en-US"/>
              </w:rPr>
              <w:t>／㎥</w:t>
            </w:r>
          </w:p>
        </w:tc>
        <w:tc>
          <w:tcPr>
            <w:tcW w:w="2753" w:type="dxa"/>
            <w:tcBorders>
              <w:top w:val="single" w:sz="4" w:space="0" w:color="auto"/>
              <w:left w:val="single" w:sz="4" w:space="0" w:color="auto"/>
              <w:bottom w:val="single" w:sz="4" w:space="0" w:color="auto"/>
              <w:right w:val="single" w:sz="4" w:space="0" w:color="auto"/>
            </w:tcBorders>
            <w:vAlign w:val="center"/>
            <w:hideMark/>
          </w:tcPr>
          <w:p w14:paraId="16F2B5EA" w14:textId="234E3979" w:rsidR="006950F1" w:rsidRPr="00C66E30" w:rsidRDefault="00D540C3" w:rsidP="000C77E5">
            <w:pPr>
              <w:ind w:firstLineChars="400" w:firstLine="824"/>
              <w:rPr>
                <w:rFonts w:ascii="ＭＳ ゴシック" w:eastAsia="ＭＳ ゴシック" w:hAnsi="ＭＳ ゴシック"/>
                <w:bCs/>
                <w:sz w:val="22"/>
              </w:rPr>
            </w:pPr>
            <w:r>
              <w:rPr>
                <w:rFonts w:ascii="ＭＳ 明朝" w:hAnsi="ＭＳ 明朝" w:cs="游明朝" w:hint="eastAsia"/>
                <w:spacing w:val="-2"/>
                <w:szCs w:val="21"/>
              </w:rPr>
              <w:t>６，６３０</w:t>
            </w:r>
            <w:proofErr w:type="spellStart"/>
            <w:r w:rsidR="006950F1" w:rsidRPr="00D12876">
              <w:rPr>
                <w:rFonts w:ascii="ＭＳ 明朝" w:hAnsi="ＭＳ 明朝" w:cs="游明朝" w:hint="eastAsia"/>
                <w:spacing w:val="-2"/>
                <w:szCs w:val="21"/>
                <w:lang w:eastAsia="en-US"/>
              </w:rPr>
              <w:t>円</w:t>
            </w:r>
            <w:r w:rsidR="006950F1" w:rsidRPr="004B5957">
              <w:rPr>
                <w:rFonts w:ascii="ＭＳ 明朝" w:hAnsi="ＭＳ 明朝" w:cs="游明朝" w:hint="eastAsia"/>
                <w:spacing w:val="-5"/>
                <w:szCs w:val="21"/>
                <w:lang w:eastAsia="en-US"/>
              </w:rPr>
              <w:t>／ｔ</w:t>
            </w:r>
            <w:proofErr w:type="spellEnd"/>
          </w:p>
        </w:tc>
      </w:tr>
    </w:tbl>
    <w:p w14:paraId="266E9837" w14:textId="33F1271D" w:rsidR="006950F1" w:rsidRPr="006950F1" w:rsidRDefault="006950F1" w:rsidP="006950F1">
      <w:pPr>
        <w:ind w:leftChars="500" w:left="1450" w:hangingChars="200" w:hanging="400"/>
        <w:rPr>
          <w:rFonts w:ascii="ＭＳ ゴシック" w:eastAsia="ＭＳ ゴシック" w:hAnsi="ＭＳ ゴシック"/>
          <w:bCs/>
          <w:sz w:val="20"/>
          <w:szCs w:val="20"/>
        </w:rPr>
      </w:pPr>
      <w:r w:rsidRPr="006950F1">
        <w:rPr>
          <w:rFonts w:ascii="ＭＳ ゴシック" w:eastAsia="ＭＳ ゴシック" w:hAnsi="ＭＳ ゴシック" w:hint="eastAsia"/>
          <w:bCs/>
          <w:sz w:val="20"/>
          <w:szCs w:val="20"/>
        </w:rPr>
        <w:t>＊１　１月使用分とは、原則、料金の請求対象期間が１月中の日から始まるものを指す（令和</w:t>
      </w:r>
      <w:r w:rsidR="00543B7C">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年１月使用分といった場合は、料金の請求対象が令和</w:t>
      </w:r>
      <w:r w:rsidR="00543B7C">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年１月中の日から２月中の日までの期間の使用量に係るものを指す）。</w:t>
      </w:r>
    </w:p>
    <w:p w14:paraId="7BD246D3" w14:textId="58E7C5D5" w:rsidR="006950F1" w:rsidRPr="006950F1" w:rsidRDefault="006950F1" w:rsidP="006950F1">
      <w:pPr>
        <w:ind w:leftChars="500" w:left="1450" w:hangingChars="200" w:hanging="400"/>
        <w:rPr>
          <w:rFonts w:ascii="ＭＳ ゴシック" w:eastAsia="ＭＳ ゴシック" w:hAnsi="ＭＳ ゴシック"/>
          <w:bCs/>
          <w:sz w:val="20"/>
          <w:szCs w:val="20"/>
        </w:rPr>
      </w:pPr>
      <w:r w:rsidRPr="006950F1">
        <w:rPr>
          <w:rFonts w:ascii="ＭＳ ゴシック" w:eastAsia="ＭＳ ゴシック" w:hAnsi="ＭＳ ゴシック" w:hint="eastAsia"/>
          <w:bCs/>
          <w:sz w:val="20"/>
          <w:szCs w:val="20"/>
        </w:rPr>
        <w:t>＊２　令和</w:t>
      </w:r>
      <w:r w:rsidR="00543B7C">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年２月使用・２月検針（３月繰上検針を含む。）分から値引きを開始した場合にあっては、令和</w:t>
      </w:r>
      <w:r w:rsidR="00543B7C">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年３月使用・３月検針（４月繰上検針を含む。）分を値引き期間とする。</w:t>
      </w:r>
    </w:p>
    <w:p w14:paraId="43C6033A" w14:textId="7BD111B4" w:rsidR="00312608" w:rsidRPr="00493801" w:rsidRDefault="006950F1" w:rsidP="006950F1">
      <w:pPr>
        <w:ind w:leftChars="500" w:left="1450" w:hangingChars="200" w:hanging="400"/>
        <w:rPr>
          <w:rFonts w:ascii="ＭＳ ゴシック" w:eastAsia="ＭＳ ゴシック" w:hAnsi="ＭＳ ゴシック"/>
          <w:bCs/>
          <w:sz w:val="20"/>
          <w:szCs w:val="20"/>
        </w:rPr>
      </w:pPr>
      <w:r w:rsidRPr="006950F1">
        <w:rPr>
          <w:rFonts w:ascii="ＭＳ ゴシック" w:eastAsia="ＭＳ ゴシック" w:hAnsi="ＭＳ ゴシック" w:hint="eastAsia"/>
          <w:bCs/>
          <w:sz w:val="20"/>
          <w:szCs w:val="20"/>
        </w:rPr>
        <w:t>＊３　令和</w:t>
      </w:r>
      <w:r w:rsidR="00543B7C">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年２月使用・２月検針（３月繰上検針を含む。）分から値引きを開始した場合にあっては、令和</w:t>
      </w:r>
      <w:r w:rsidR="00543B7C">
        <w:rPr>
          <w:rFonts w:ascii="ＭＳ ゴシック" w:eastAsia="ＭＳ ゴシック" w:hAnsi="ＭＳ ゴシック" w:hint="eastAsia"/>
          <w:bCs/>
          <w:sz w:val="20"/>
          <w:szCs w:val="20"/>
        </w:rPr>
        <w:t>８</w:t>
      </w:r>
      <w:r w:rsidRPr="006950F1">
        <w:rPr>
          <w:rFonts w:ascii="ＭＳ ゴシック" w:eastAsia="ＭＳ ゴシック" w:hAnsi="ＭＳ ゴシック" w:hint="eastAsia"/>
          <w:bCs/>
          <w:sz w:val="20"/>
          <w:szCs w:val="20"/>
        </w:rPr>
        <w:t>年４月使用・４月検針（５月繰上検針を含む。）分を値引き期間とする。</w:t>
      </w:r>
    </w:p>
    <w:p w14:paraId="1E769360" w14:textId="77777777" w:rsidR="00312608" w:rsidRPr="00DE4674" w:rsidRDefault="00312608" w:rsidP="00312608">
      <w:pPr>
        <w:spacing w:beforeLines="50" w:before="180"/>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※２　</w:t>
      </w:r>
      <w:r w:rsidRPr="00DE4674">
        <w:rPr>
          <w:rFonts w:ascii="ＭＳ ゴシック" w:eastAsia="ＭＳ ゴシック" w:hAnsi="ＭＳ ゴシック" w:hint="eastAsia"/>
          <w:bCs/>
          <w:sz w:val="22"/>
        </w:rPr>
        <w:t>都市ガス料金値引き原資の支援は、都市ガスの年間契約使用量１</w:t>
      </w:r>
      <w:r w:rsidRPr="00DE4674">
        <w:rPr>
          <w:rFonts w:ascii="ＭＳ ゴシック" w:eastAsia="ＭＳ ゴシック" w:hAnsi="ＭＳ ゴシック"/>
          <w:bCs/>
          <w:sz w:val="22"/>
        </w:rPr>
        <w:t>,</w:t>
      </w:r>
      <w:r w:rsidRPr="00DE4674">
        <w:rPr>
          <w:rFonts w:ascii="ＭＳ ゴシック" w:eastAsia="ＭＳ ゴシック" w:hAnsi="ＭＳ ゴシック" w:hint="eastAsia"/>
          <w:bCs/>
          <w:sz w:val="22"/>
        </w:rPr>
        <w:t>０００万㎥未満の需要家に対する販売分が対象。</w:t>
      </w:r>
    </w:p>
    <w:p w14:paraId="46009268" w14:textId="77777777" w:rsidR="00312608" w:rsidRDefault="00312608" w:rsidP="00312608">
      <w:pPr>
        <w:ind w:leftChars="600" w:left="1260" w:firstLineChars="100" w:firstLine="220"/>
        <w:rPr>
          <w:rFonts w:ascii="ＭＳ ゴシック" w:eastAsia="ＭＳ ゴシック" w:hAnsi="ＭＳ ゴシック"/>
          <w:bCs/>
          <w:sz w:val="22"/>
        </w:rPr>
      </w:pPr>
      <w:r w:rsidRPr="00DE4674">
        <w:rPr>
          <w:rFonts w:ascii="ＭＳ ゴシック" w:eastAsia="ＭＳ ゴシック" w:hAnsi="ＭＳ ゴシック" w:hint="eastAsia"/>
          <w:bCs/>
          <w:sz w:val="22"/>
        </w:rPr>
        <w:t>ローリーによりＬＮＧを需要家に供給する場合は、年間総契約量８,２２６ｔ未満の需要家に対する販売分が対象。</w:t>
      </w:r>
    </w:p>
    <w:p w14:paraId="1EFD7307" w14:textId="77777777" w:rsidR="00312608" w:rsidRDefault="00312608" w:rsidP="00312608">
      <w:pPr>
        <w:ind w:leftChars="600" w:left="126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6A5622">
        <w:rPr>
          <w:rFonts w:ascii="ＭＳ ゴシック" w:eastAsia="ＭＳ ゴシック" w:hAnsi="ＭＳ ゴシック" w:hint="eastAsia"/>
          <w:bCs/>
          <w:sz w:val="22"/>
        </w:rPr>
        <w:t>発電事業者等</w:t>
      </w:r>
      <w:r w:rsidRPr="00493801">
        <w:rPr>
          <w:rFonts w:ascii="ＭＳ ゴシック" w:eastAsia="ＭＳ ゴシック" w:hAnsi="ＭＳ ゴシック" w:hint="eastAsia"/>
          <w:bCs/>
          <w:sz w:val="22"/>
          <w:vertAlign w:val="superscript"/>
        </w:rPr>
        <w:t>＊１</w:t>
      </w:r>
      <w:r w:rsidRPr="006A5622">
        <w:rPr>
          <w:rFonts w:ascii="ＭＳ ゴシック" w:eastAsia="ＭＳ ゴシック" w:hAnsi="ＭＳ ゴシック" w:hint="eastAsia"/>
          <w:bCs/>
          <w:sz w:val="22"/>
        </w:rPr>
        <w:t>が他の者に供給する電気の発電の用に供するものは除く</w:t>
      </w:r>
      <w:r w:rsidRPr="00493801">
        <w:rPr>
          <w:rFonts w:ascii="ＭＳ ゴシック" w:eastAsia="ＭＳ ゴシック" w:hAnsi="ＭＳ ゴシック" w:hint="eastAsia"/>
          <w:bCs/>
          <w:sz w:val="22"/>
          <w:vertAlign w:val="superscript"/>
        </w:rPr>
        <w:t>＊２</w:t>
      </w:r>
      <w:r w:rsidRPr="006A5622">
        <w:rPr>
          <w:rFonts w:ascii="ＭＳ ゴシック" w:eastAsia="ＭＳ ゴシック" w:hAnsi="ＭＳ ゴシック" w:hint="eastAsia"/>
          <w:bCs/>
          <w:sz w:val="22"/>
        </w:rPr>
        <w:t>。ただし、年間契約量が一契約</w:t>
      </w:r>
      <w:r>
        <w:rPr>
          <w:rFonts w:ascii="ＭＳ ゴシック" w:eastAsia="ＭＳ ゴシック" w:hAnsi="ＭＳ ゴシック" w:hint="eastAsia"/>
          <w:bCs/>
          <w:sz w:val="22"/>
        </w:rPr>
        <w:t>当</w:t>
      </w:r>
      <w:r w:rsidRPr="006A5622">
        <w:rPr>
          <w:rFonts w:ascii="ＭＳ ゴシック" w:eastAsia="ＭＳ ゴシック" w:hAnsi="ＭＳ ゴシック" w:hint="eastAsia"/>
          <w:bCs/>
          <w:sz w:val="22"/>
        </w:rPr>
        <w:t>たり</w:t>
      </w:r>
      <w:r>
        <w:rPr>
          <w:rFonts w:ascii="ＭＳ ゴシック" w:eastAsia="ＭＳ ゴシック" w:hAnsi="ＭＳ ゴシック" w:hint="eastAsia"/>
          <w:bCs/>
          <w:sz w:val="22"/>
        </w:rPr>
        <w:t>１，０００</w:t>
      </w:r>
      <w:r w:rsidRPr="006A5622">
        <w:rPr>
          <w:rFonts w:ascii="ＭＳ ゴシック" w:eastAsia="ＭＳ ゴシック" w:hAnsi="ＭＳ ゴシック" w:hint="eastAsia"/>
          <w:bCs/>
          <w:sz w:val="22"/>
        </w:rPr>
        <w:t>万㎥</w:t>
      </w:r>
      <w:r>
        <w:rPr>
          <w:rFonts w:ascii="ＭＳ ゴシック" w:eastAsia="ＭＳ ゴシック" w:hAnsi="ＭＳ ゴシック" w:hint="eastAsia"/>
          <w:bCs/>
          <w:sz w:val="22"/>
        </w:rPr>
        <w:t>（ローリーによるＬＮＧ供給の場合は、８，２２６ｔ）</w:t>
      </w:r>
      <w:r w:rsidRPr="006A5622">
        <w:rPr>
          <w:rFonts w:ascii="ＭＳ ゴシック" w:eastAsia="ＭＳ ゴシック" w:hAnsi="ＭＳ ゴシック" w:hint="eastAsia"/>
          <w:bCs/>
          <w:sz w:val="22"/>
        </w:rPr>
        <w:t>未満の発電所における自家消費分</w:t>
      </w:r>
      <w:r w:rsidRPr="00493801">
        <w:rPr>
          <w:rFonts w:ascii="ＭＳ ゴシック" w:eastAsia="ＭＳ ゴシック" w:hAnsi="ＭＳ ゴシック" w:hint="eastAsia"/>
          <w:bCs/>
          <w:sz w:val="22"/>
          <w:vertAlign w:val="superscript"/>
        </w:rPr>
        <w:t>＊３</w:t>
      </w:r>
      <w:r w:rsidRPr="006A5622">
        <w:rPr>
          <w:rFonts w:ascii="ＭＳ ゴシック" w:eastAsia="ＭＳ ゴシック" w:hAnsi="ＭＳ ゴシック" w:hint="eastAsia"/>
          <w:bCs/>
          <w:sz w:val="22"/>
        </w:rPr>
        <w:t>については支援の対象。</w:t>
      </w:r>
    </w:p>
    <w:p w14:paraId="7C32A5D0" w14:textId="287A501C" w:rsidR="00312608" w:rsidRPr="00493801" w:rsidRDefault="00312608" w:rsidP="00312608">
      <w:pPr>
        <w:ind w:leftChars="700" w:left="1870" w:hangingChars="200" w:hanging="400"/>
        <w:rPr>
          <w:rFonts w:ascii="ＭＳ ゴシック" w:eastAsia="ＭＳ ゴシック" w:hAnsi="ＭＳ ゴシック"/>
          <w:bCs/>
          <w:sz w:val="20"/>
          <w:szCs w:val="20"/>
        </w:rPr>
      </w:pPr>
      <w:r w:rsidRPr="00493801">
        <w:rPr>
          <w:rFonts w:ascii="ＭＳ ゴシック" w:eastAsia="ＭＳ ゴシック" w:hAnsi="ＭＳ ゴシック" w:hint="eastAsia"/>
          <w:bCs/>
          <w:sz w:val="20"/>
          <w:szCs w:val="20"/>
        </w:rPr>
        <w:t>＊１　電気事業法第２条第１項第１７号に規定する電気事業者のうち、都市ガスのガス小売事業者等から供給を受ける都市ガス、ＬＮＧを発電の用に供する燃料として使用し、発電する者であって、一契約当たり１，０００万㎥</w:t>
      </w:r>
      <w:r w:rsidRPr="00493801">
        <w:rPr>
          <w:rFonts w:ascii="ＭＳ ゴシック" w:eastAsia="ＭＳ ゴシック" w:hAnsi="ＭＳ ゴシック"/>
          <w:bCs/>
          <w:sz w:val="20"/>
          <w:szCs w:val="20"/>
        </w:rPr>
        <w:t>/年以上の発電所及び一契約当たり</w:t>
      </w:r>
      <w:r w:rsidRPr="00493801">
        <w:rPr>
          <w:rFonts w:ascii="ＭＳ ゴシック" w:eastAsia="ＭＳ ゴシック" w:hAnsi="ＭＳ ゴシック" w:hint="eastAsia"/>
          <w:bCs/>
          <w:sz w:val="20"/>
          <w:szCs w:val="20"/>
        </w:rPr>
        <w:t>１，０００万㎥</w:t>
      </w:r>
      <w:r w:rsidRPr="00493801">
        <w:rPr>
          <w:rFonts w:ascii="ＭＳ ゴシック" w:eastAsia="ＭＳ ゴシック" w:hAnsi="ＭＳ ゴシック"/>
          <w:bCs/>
          <w:sz w:val="20"/>
          <w:szCs w:val="20"/>
        </w:rPr>
        <w:t>/年</w:t>
      </w:r>
      <w:r w:rsidRPr="00493801">
        <w:rPr>
          <w:rFonts w:ascii="ＭＳ ゴシック" w:eastAsia="ＭＳ ゴシック" w:hAnsi="ＭＳ ゴシック" w:hint="eastAsia"/>
          <w:bCs/>
          <w:sz w:val="20"/>
          <w:szCs w:val="20"/>
        </w:rPr>
        <w:t>未満の発電所のうち他者への売電を行う発電所を有する者</w:t>
      </w:r>
    </w:p>
    <w:p w14:paraId="3E100756" w14:textId="77777777" w:rsidR="00312608" w:rsidRPr="00493801" w:rsidRDefault="00312608" w:rsidP="00312608">
      <w:pPr>
        <w:ind w:leftChars="700" w:left="1870" w:hangingChars="200" w:hanging="400"/>
        <w:rPr>
          <w:rFonts w:ascii="ＭＳ ゴシック" w:eastAsia="ＭＳ ゴシック" w:hAnsi="ＭＳ ゴシック"/>
          <w:bCs/>
          <w:sz w:val="20"/>
          <w:szCs w:val="20"/>
        </w:rPr>
      </w:pPr>
      <w:r w:rsidRPr="00493801">
        <w:rPr>
          <w:rFonts w:ascii="ＭＳ ゴシック" w:eastAsia="ＭＳ ゴシック" w:hAnsi="ＭＳ ゴシック" w:hint="eastAsia"/>
          <w:bCs/>
          <w:sz w:val="20"/>
          <w:szCs w:val="20"/>
        </w:rPr>
        <w:t>＊２　他の事業者への電力小売又は系統への売電のための発電を指す。</w:t>
      </w:r>
    </w:p>
    <w:p w14:paraId="07F641F1" w14:textId="77777777" w:rsidR="00312608" w:rsidRPr="00493801" w:rsidRDefault="00312608" w:rsidP="00312608">
      <w:pPr>
        <w:ind w:leftChars="700" w:left="1870" w:hangingChars="200" w:hanging="400"/>
        <w:rPr>
          <w:rFonts w:ascii="ＭＳ ゴシック" w:eastAsia="ＭＳ ゴシック" w:hAnsi="ＭＳ ゴシック"/>
          <w:bCs/>
          <w:sz w:val="20"/>
          <w:szCs w:val="20"/>
        </w:rPr>
      </w:pPr>
      <w:r w:rsidRPr="00493801">
        <w:rPr>
          <w:rFonts w:ascii="ＭＳ ゴシック" w:eastAsia="ＭＳ ゴシック" w:hAnsi="ＭＳ ゴシック" w:hint="eastAsia"/>
          <w:bCs/>
          <w:sz w:val="20"/>
          <w:szCs w:val="20"/>
        </w:rPr>
        <w:t>＊３　発電所で使用する都市ガスのうち、＊２を除く都市ガス使用分を指す。</w:t>
      </w:r>
    </w:p>
    <w:p w14:paraId="5FE6061D" w14:textId="0B41C054" w:rsidR="00FA0011" w:rsidRPr="00312608" w:rsidRDefault="00FA0011" w:rsidP="00FA0011">
      <w:pPr>
        <w:ind w:leftChars="350" w:left="735" w:firstLineChars="100" w:firstLine="220"/>
        <w:rPr>
          <w:rFonts w:ascii="ＭＳ ゴシック" w:eastAsia="ＭＳ ゴシック" w:hAnsi="ＭＳ ゴシック"/>
          <w:bCs/>
          <w:sz w:val="22"/>
        </w:rPr>
      </w:pPr>
    </w:p>
    <w:p w14:paraId="40D54D37" w14:textId="137809BE" w:rsidR="00312608" w:rsidRDefault="00B35DC0" w:rsidP="00312608">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（３）</w:t>
      </w:r>
      <w:r w:rsidR="00312608">
        <w:rPr>
          <w:rFonts w:ascii="ＭＳ ゴシック" w:eastAsia="ＭＳ ゴシック" w:hAnsi="ＭＳ ゴシック" w:hint="eastAsia"/>
          <w:bCs/>
          <w:sz w:val="22"/>
        </w:rPr>
        <w:t>電気料金・都市ガス料金の値引きのためのシステム改修費等の支援</w:t>
      </w:r>
    </w:p>
    <w:p w14:paraId="5200049B" w14:textId="15AAD290" w:rsidR="00312608" w:rsidRDefault="00312608" w:rsidP="00312608">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（１）又は（２）の</w:t>
      </w:r>
      <w:r w:rsidRPr="00360FC9">
        <w:rPr>
          <w:rFonts w:ascii="ＭＳ ゴシック" w:eastAsia="ＭＳ ゴシック" w:hAnsi="ＭＳ ゴシック" w:hint="eastAsia"/>
          <w:bCs/>
          <w:sz w:val="22"/>
        </w:rPr>
        <w:t>値引き処理</w:t>
      </w:r>
      <w:r w:rsidRPr="00493801">
        <w:rPr>
          <w:rFonts w:ascii="ＭＳ ゴシック" w:eastAsia="ＭＳ ゴシック" w:hAnsi="ＭＳ ゴシック" w:hint="eastAsia"/>
          <w:bCs/>
          <w:sz w:val="22"/>
          <w:vertAlign w:val="superscript"/>
        </w:rPr>
        <w:t>※１</w:t>
      </w:r>
      <w:r w:rsidRPr="00360FC9">
        <w:rPr>
          <w:rFonts w:ascii="ＭＳ ゴシック" w:eastAsia="ＭＳ ゴシック" w:hAnsi="ＭＳ ゴシック" w:hint="eastAsia"/>
          <w:bCs/>
          <w:sz w:val="22"/>
        </w:rPr>
        <w:t>及び値引きの事実を需要家に対して明示</w:t>
      </w:r>
      <w:r w:rsidRPr="00493801">
        <w:rPr>
          <w:rFonts w:ascii="ＭＳ ゴシック" w:eastAsia="ＭＳ ゴシック" w:hAnsi="ＭＳ ゴシック" w:hint="eastAsia"/>
          <w:bCs/>
          <w:sz w:val="22"/>
          <w:vertAlign w:val="superscript"/>
        </w:rPr>
        <w:t>※２</w:t>
      </w:r>
      <w:r w:rsidRPr="00360FC9">
        <w:rPr>
          <w:rFonts w:ascii="ＭＳ ゴシック" w:eastAsia="ＭＳ ゴシック" w:hAnsi="ＭＳ ゴシック" w:hint="eastAsia"/>
          <w:bCs/>
          <w:sz w:val="22"/>
        </w:rPr>
        <w:t>する機能が備わっていないシステムの改修費等を支援</w:t>
      </w:r>
      <w:r>
        <w:rPr>
          <w:rFonts w:ascii="ＭＳ ゴシック" w:eastAsia="ＭＳ ゴシック" w:hAnsi="ＭＳ ゴシック" w:hint="eastAsia"/>
          <w:bCs/>
          <w:sz w:val="22"/>
        </w:rPr>
        <w:t>します（</w:t>
      </w:r>
      <w:r w:rsidR="00B10C84">
        <w:rPr>
          <w:rFonts w:ascii="ＭＳ ゴシック" w:eastAsia="ＭＳ ゴシック" w:hAnsi="ＭＳ ゴシック" w:hint="eastAsia"/>
          <w:bCs/>
          <w:sz w:val="22"/>
        </w:rPr>
        <w:t>電気事業、都市ガス事業それぞれ</w:t>
      </w:r>
      <w:r>
        <w:rPr>
          <w:rFonts w:ascii="ＭＳ ゴシック" w:eastAsia="ＭＳ ゴシック" w:hAnsi="ＭＳ ゴシック" w:hint="eastAsia"/>
          <w:bCs/>
          <w:sz w:val="22"/>
        </w:rPr>
        <w:t>上限３００万円（税抜き））</w:t>
      </w:r>
      <w:r w:rsidRPr="00360FC9">
        <w:rPr>
          <w:rFonts w:ascii="ＭＳ ゴシック" w:eastAsia="ＭＳ ゴシック" w:hAnsi="ＭＳ ゴシック" w:hint="eastAsia"/>
          <w:bCs/>
          <w:sz w:val="22"/>
        </w:rPr>
        <w:t>。</w:t>
      </w:r>
    </w:p>
    <w:p w14:paraId="34255F94" w14:textId="77777777" w:rsidR="00312608" w:rsidRDefault="00312608" w:rsidP="00312608">
      <w:pPr>
        <w:spacing w:beforeLines="50" w:before="180"/>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※１　</w:t>
      </w:r>
      <w:r w:rsidRPr="007D195E">
        <w:rPr>
          <w:rFonts w:ascii="ＭＳ ゴシック" w:eastAsia="ＭＳ ゴシック" w:hAnsi="ＭＳ ゴシック" w:hint="eastAsia"/>
          <w:bCs/>
          <w:sz w:val="22"/>
        </w:rPr>
        <w:t>既存のシステムでは、値引きを処理することができず、料金システムを改修しなければ、システム上で値引きができない場合</w:t>
      </w:r>
      <w:r>
        <w:rPr>
          <w:rFonts w:ascii="ＭＳ ゴシック" w:eastAsia="ＭＳ ゴシック" w:hAnsi="ＭＳ ゴシック" w:hint="eastAsia"/>
          <w:bCs/>
          <w:sz w:val="22"/>
        </w:rPr>
        <w:t>が対象。</w:t>
      </w:r>
    </w:p>
    <w:p w14:paraId="19640B4B" w14:textId="18D08EA7" w:rsidR="00FA0011" w:rsidRDefault="00312608" w:rsidP="006950F1">
      <w:pPr>
        <w:spacing w:beforeLines="50" w:before="180"/>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※２　</w:t>
      </w:r>
      <w:r w:rsidRPr="007D195E">
        <w:rPr>
          <w:rFonts w:ascii="ＭＳ ゴシック" w:eastAsia="ＭＳ ゴシック" w:hAnsi="ＭＳ ゴシック" w:hint="eastAsia"/>
          <w:bCs/>
          <w:sz w:val="22"/>
        </w:rPr>
        <w:t>既存のシステムでは、検針票等に値引きを記載する欄がなく、システムを改修しなければ、検針票や請求書等への値引きの記載ができない場合</w:t>
      </w:r>
      <w:r>
        <w:rPr>
          <w:rFonts w:ascii="ＭＳ ゴシック" w:eastAsia="ＭＳ ゴシック" w:hAnsi="ＭＳ ゴシック" w:hint="eastAsia"/>
          <w:bCs/>
          <w:sz w:val="22"/>
        </w:rPr>
        <w:t>が対象。</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5DC7AE6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B812BF">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312608">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312608">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184E30B5"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895FAC" w:rsidRPr="006046C5">
        <w:rPr>
          <w:rFonts w:ascii="ＭＳ ゴシック" w:eastAsia="ＭＳ ゴシック" w:hAnsi="ＭＳ ゴシック" w:hint="eastAsia"/>
          <w:bCs/>
          <w:sz w:val="22"/>
        </w:rPr>
        <w:t>電気・都市ガスの小売事業者等</w:t>
      </w:r>
      <w:r w:rsidR="00895FAC" w:rsidRPr="006154AD">
        <w:rPr>
          <w:rFonts w:ascii="ＭＳ ゴシック" w:eastAsia="ＭＳ ゴシック" w:hAnsi="ＭＳ ゴシック" w:hint="eastAsia"/>
          <w:bCs/>
          <w:sz w:val="22"/>
          <w:vertAlign w:val="superscript"/>
        </w:rPr>
        <w:t>※１</w:t>
      </w:r>
      <w:r w:rsidRPr="00187A64">
        <w:rPr>
          <w:rFonts w:ascii="ＭＳ ゴシック" w:eastAsia="ＭＳ ゴシック" w:hAnsi="ＭＳ ゴシック" w:hint="eastAsia"/>
          <w:bCs/>
          <w:sz w:val="22"/>
        </w:rPr>
        <w:t>とします。</w:t>
      </w:r>
    </w:p>
    <w:p w14:paraId="64FF2463" w14:textId="7F23A1A2" w:rsidR="00B35DC0" w:rsidRDefault="00B35DC0" w:rsidP="00895FAC">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r w:rsidR="00895FAC" w:rsidRPr="00895FAC">
        <w:rPr>
          <w:rFonts w:ascii="ＭＳ ゴシック" w:eastAsia="ＭＳ ゴシック" w:hAnsi="ＭＳ ゴシック" w:hint="eastAsia"/>
          <w:bCs/>
          <w:sz w:val="22"/>
        </w:rPr>
        <w:t>日本国内に金融機関の預貯金口座を有し、その口座を通じて日本円で本事業に係る精算を行うことができること。</w:t>
      </w:r>
    </w:p>
    <w:p w14:paraId="2B23C8E7" w14:textId="0719AD8D" w:rsidR="00B35DC0" w:rsidRDefault="00B35DC0" w:rsidP="00895FAC">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rsidP="00895FAC">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4E1757C5" w14:textId="77777777" w:rsidR="00895FAC" w:rsidRPr="00895FAC" w:rsidRDefault="00895FAC" w:rsidP="00895FAC">
      <w:pPr>
        <w:ind w:leftChars="300" w:left="850" w:hangingChars="100" w:hanging="220"/>
        <w:rPr>
          <w:rFonts w:ascii="ＭＳ ゴシック" w:eastAsia="ＭＳ ゴシック" w:hAnsi="ＭＳ ゴシック"/>
          <w:bCs/>
          <w:sz w:val="22"/>
        </w:rPr>
      </w:pPr>
      <w:r w:rsidRPr="00895FAC">
        <w:rPr>
          <w:rFonts w:ascii="ＭＳ ゴシック" w:eastAsia="ＭＳ ゴシック" w:hAnsi="ＭＳ ゴシック" w:hint="eastAsia"/>
          <w:bCs/>
          <w:sz w:val="22"/>
        </w:rPr>
        <w:t>④国が指定した値引き単価での値引きを行い、当該事実を明示できること</w:t>
      </w:r>
      <w:r w:rsidRPr="00895FAC">
        <w:rPr>
          <w:rFonts w:ascii="ＭＳ ゴシック" w:eastAsia="ＭＳ ゴシック" w:hAnsi="ＭＳ ゴシック" w:hint="eastAsia"/>
          <w:bCs/>
          <w:sz w:val="22"/>
          <w:vertAlign w:val="superscript"/>
        </w:rPr>
        <w:t>※２</w:t>
      </w:r>
      <w:r w:rsidRPr="00895FAC">
        <w:rPr>
          <w:rFonts w:ascii="ＭＳ ゴシック" w:eastAsia="ＭＳ ゴシック" w:hAnsi="ＭＳ ゴシック" w:hint="eastAsia"/>
          <w:bCs/>
          <w:sz w:val="22"/>
        </w:rPr>
        <w:t>。</w:t>
      </w:r>
    </w:p>
    <w:p w14:paraId="399EE8A4" w14:textId="11DCE475" w:rsidR="00895FAC" w:rsidRPr="00895FAC" w:rsidRDefault="00895FAC" w:rsidP="00052437">
      <w:pPr>
        <w:ind w:leftChars="300" w:left="850" w:hangingChars="100" w:hanging="220"/>
        <w:rPr>
          <w:rFonts w:ascii="ＭＳ ゴシック" w:eastAsia="ＭＳ ゴシック" w:hAnsi="ＭＳ ゴシック"/>
          <w:bCs/>
          <w:sz w:val="22"/>
        </w:rPr>
      </w:pPr>
      <w:r w:rsidRPr="00895FAC">
        <w:rPr>
          <w:rFonts w:ascii="ＭＳ ゴシック" w:eastAsia="ＭＳ ゴシック" w:hAnsi="ＭＳ ゴシック" w:hint="eastAsia"/>
          <w:bCs/>
          <w:sz w:val="22"/>
        </w:rPr>
        <w:t>⑤請求書や検針票</w:t>
      </w:r>
      <w:r w:rsidR="00F843F7">
        <w:rPr>
          <w:rFonts w:ascii="ＭＳ ゴシック" w:eastAsia="ＭＳ ゴシック" w:hAnsi="ＭＳ ゴシック" w:hint="eastAsia"/>
          <w:bCs/>
          <w:sz w:val="22"/>
        </w:rPr>
        <w:t>、WEBサイト</w:t>
      </w:r>
      <w:r w:rsidRPr="00895FAC">
        <w:rPr>
          <w:rFonts w:ascii="ＭＳ ゴシック" w:eastAsia="ＭＳ ゴシック" w:hAnsi="ＭＳ ゴシック" w:hint="eastAsia"/>
          <w:bCs/>
          <w:sz w:val="22"/>
        </w:rPr>
        <w:t>等に</w:t>
      </w:r>
      <w:r w:rsidR="00F843F7">
        <w:rPr>
          <w:rFonts w:ascii="ＭＳ ゴシック" w:eastAsia="ＭＳ ゴシック" w:hAnsi="ＭＳ ゴシック" w:hint="eastAsia"/>
          <w:bCs/>
          <w:sz w:val="22"/>
        </w:rPr>
        <w:t>おいて、</w:t>
      </w:r>
      <w:r w:rsidRPr="00895FAC">
        <w:rPr>
          <w:rFonts w:ascii="ＭＳ ゴシック" w:eastAsia="ＭＳ ゴシック" w:hAnsi="ＭＳ ゴシック" w:hint="eastAsia"/>
          <w:bCs/>
          <w:sz w:val="22"/>
        </w:rPr>
        <w:t>値引きの事実を明示</w:t>
      </w:r>
      <w:r w:rsidR="00905DBB">
        <w:rPr>
          <w:rFonts w:ascii="ＭＳ ゴシック" w:eastAsia="ＭＳ ゴシック" w:hAnsi="ＭＳ ゴシック" w:hint="eastAsia"/>
          <w:bCs/>
          <w:sz w:val="22"/>
        </w:rPr>
        <w:t>す</w:t>
      </w:r>
      <w:r w:rsidRPr="00895FAC">
        <w:rPr>
          <w:rFonts w:ascii="ＭＳ ゴシック" w:eastAsia="ＭＳ ゴシック" w:hAnsi="ＭＳ ゴシック" w:hint="eastAsia"/>
          <w:bCs/>
          <w:sz w:val="22"/>
        </w:rPr>
        <w:t>ること。</w:t>
      </w:r>
    </w:p>
    <w:p w14:paraId="204FB652" w14:textId="626F03BA" w:rsidR="00895FAC" w:rsidRPr="00895FAC" w:rsidRDefault="00905DBB" w:rsidP="00895FAC">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895FAC" w:rsidRPr="00895FAC">
        <w:rPr>
          <w:rFonts w:ascii="ＭＳ ゴシック" w:eastAsia="ＭＳ ゴシック" w:hAnsi="ＭＳ ゴシック" w:hint="eastAsia"/>
          <w:bCs/>
          <w:sz w:val="22"/>
        </w:rPr>
        <w:t>国からの情報開示、広報への協力ができること。</w:t>
      </w:r>
    </w:p>
    <w:p w14:paraId="2D1219FE" w14:textId="696A8F47" w:rsidR="00895FAC" w:rsidRPr="00895FAC" w:rsidRDefault="00905DBB" w:rsidP="00895FAC">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895FAC" w:rsidRPr="00895FAC">
        <w:rPr>
          <w:rFonts w:ascii="ＭＳ ゴシック" w:eastAsia="ＭＳ ゴシック" w:hAnsi="ＭＳ ゴシック" w:hint="eastAsia"/>
          <w:bCs/>
          <w:sz w:val="22"/>
        </w:rPr>
        <w:t>原則として、令和</w:t>
      </w:r>
      <w:r w:rsidR="00052437">
        <w:rPr>
          <w:rFonts w:ascii="ＭＳ ゴシック" w:eastAsia="ＭＳ ゴシック" w:hAnsi="ＭＳ ゴシック" w:hint="eastAsia"/>
          <w:bCs/>
          <w:sz w:val="22"/>
        </w:rPr>
        <w:t>８</w:t>
      </w:r>
      <w:r w:rsidR="00895FAC" w:rsidRPr="00895FAC">
        <w:rPr>
          <w:rFonts w:ascii="ＭＳ ゴシック" w:eastAsia="ＭＳ ゴシック" w:hAnsi="ＭＳ ゴシック" w:hint="eastAsia"/>
          <w:bCs/>
          <w:sz w:val="22"/>
        </w:rPr>
        <w:t>年１月使用分からの値引きが実施できること。</w:t>
      </w:r>
    </w:p>
    <w:p w14:paraId="4DCF907B" w14:textId="353A7697" w:rsidR="00895FAC" w:rsidRDefault="00905DBB" w:rsidP="00895FAC">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⑧</w:t>
      </w:r>
      <w:r w:rsidR="00895FAC" w:rsidRPr="00895FAC">
        <w:rPr>
          <w:rFonts w:ascii="ＭＳ ゴシック" w:eastAsia="ＭＳ ゴシック" w:hAnsi="ＭＳ ゴシック" w:hint="eastAsia"/>
          <w:bCs/>
          <w:sz w:val="22"/>
        </w:rPr>
        <w:t>原則として、オンラインにて申請を行うことができること。</w:t>
      </w:r>
    </w:p>
    <w:p w14:paraId="37A4D364" w14:textId="77777777" w:rsidR="00895FAC" w:rsidRDefault="00895FAC" w:rsidP="00895FAC">
      <w:pPr>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※１　「電気・都市ガスの小売事業者等」とは、次に掲げるものをいいます。なお、</w:t>
      </w:r>
      <w:r w:rsidRPr="000650D7">
        <w:rPr>
          <w:rFonts w:ascii="ＭＳ ゴシック" w:eastAsia="ＭＳ ゴシック" w:hAnsi="ＭＳ ゴシック" w:hint="eastAsia"/>
          <w:bCs/>
          <w:sz w:val="22"/>
        </w:rPr>
        <w:t>今後、対象を必要に応じて追加する可能性があります。</w:t>
      </w:r>
    </w:p>
    <w:p w14:paraId="494E7407" w14:textId="77777777" w:rsidR="00895FAC" w:rsidRDefault="00895FAC" w:rsidP="00895FAC">
      <w:pPr>
        <w:ind w:leftChars="600" w:left="148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0650D7">
        <w:rPr>
          <w:rFonts w:ascii="ＭＳ ゴシック" w:eastAsia="ＭＳ ゴシック" w:hAnsi="ＭＳ ゴシック" w:hint="eastAsia"/>
          <w:bCs/>
          <w:sz w:val="22"/>
        </w:rPr>
        <w:t>電気事業法に基づく小売電気事業者の登録を受けた者、一般送配電事業者、登録特定送配電事業者、高圧一括受電事業者等、需要家に対して供給を行っている者</w:t>
      </w:r>
    </w:p>
    <w:p w14:paraId="61C5FC12" w14:textId="77777777" w:rsidR="00895FAC" w:rsidRDefault="00895FAC" w:rsidP="00895FAC">
      <w:pPr>
        <w:ind w:leftChars="600" w:left="148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0650D7">
        <w:rPr>
          <w:rFonts w:ascii="ＭＳ ゴシック" w:eastAsia="ＭＳ ゴシック" w:hAnsi="ＭＳ ゴシック" w:hint="eastAsia"/>
          <w:bCs/>
          <w:sz w:val="22"/>
        </w:rPr>
        <w:t>ガス事業法に基づく都市ガス（旧簡易ガスを含まない）のガス小売事業者（一般ガス導管事業者または特定ガス導管事業者の導管によりガスを供給する事業者）、ローリーによりLNGを工場や病院などの需要家に供給する事業者、一般ガス導管や特定ガス導管またはローリーにより供給される都市ガスやLNGを小売導管によりガス供給するガス小売事業者等</w:t>
      </w:r>
    </w:p>
    <w:p w14:paraId="03641BFB" w14:textId="45ADFF63" w:rsidR="00895FAC" w:rsidRPr="00BC1B92" w:rsidRDefault="00895FAC" w:rsidP="00895FAC">
      <w:pPr>
        <w:ind w:leftChars="400" w:left="128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※２　</w:t>
      </w:r>
      <w:r w:rsidRPr="00BC1B92">
        <w:rPr>
          <w:rFonts w:ascii="ＭＳ ゴシック" w:eastAsia="ＭＳ ゴシック" w:hAnsi="ＭＳ ゴシック" w:hint="eastAsia"/>
          <w:bCs/>
          <w:sz w:val="22"/>
        </w:rPr>
        <w:t>請求書、検針票、WEB</w:t>
      </w:r>
      <w:r w:rsidR="003033AE">
        <w:rPr>
          <w:rFonts w:ascii="ＭＳ ゴシック" w:eastAsia="ＭＳ ゴシック" w:hAnsi="ＭＳ ゴシック" w:hint="eastAsia"/>
          <w:bCs/>
          <w:sz w:val="22"/>
        </w:rPr>
        <w:t>サイト</w:t>
      </w:r>
      <w:r w:rsidRPr="00BC1B92">
        <w:rPr>
          <w:rFonts w:ascii="ＭＳ ゴシック" w:eastAsia="ＭＳ ゴシック" w:hAnsi="ＭＳ ゴシック" w:hint="eastAsia"/>
          <w:bCs/>
          <w:sz w:val="22"/>
        </w:rPr>
        <w:t>等において値引き単価等を</w:t>
      </w:r>
      <w:r w:rsidR="00881AD6">
        <w:rPr>
          <w:rFonts w:ascii="ＭＳ ゴシック" w:eastAsia="ＭＳ ゴシック" w:hAnsi="ＭＳ ゴシック" w:hint="eastAsia"/>
          <w:bCs/>
          <w:sz w:val="22"/>
        </w:rPr>
        <w:t>公表</w:t>
      </w:r>
      <w:r w:rsidRPr="00BC1B92">
        <w:rPr>
          <w:rFonts w:ascii="ＭＳ ゴシック" w:eastAsia="ＭＳ ゴシック" w:hAnsi="ＭＳ ゴシック" w:hint="eastAsia"/>
          <w:bCs/>
          <w:sz w:val="22"/>
        </w:rPr>
        <w:t>すること。</w:t>
      </w:r>
      <w:r w:rsidR="00F0356B">
        <w:rPr>
          <w:rFonts w:ascii="ＭＳ ゴシック" w:eastAsia="ＭＳ ゴシック" w:hAnsi="ＭＳ ゴシック" w:hint="eastAsia"/>
          <w:bCs/>
          <w:sz w:val="22"/>
        </w:rPr>
        <w:t>値引き単価</w:t>
      </w:r>
      <w:r w:rsidRPr="00BC1B92">
        <w:rPr>
          <w:rFonts w:ascii="ＭＳ ゴシック" w:eastAsia="ＭＳ ゴシック" w:hAnsi="ＭＳ ゴシック" w:hint="eastAsia"/>
          <w:bCs/>
          <w:sz w:val="22"/>
        </w:rPr>
        <w:t>の記載に際しては、以下の記載例を踏まえ</w:t>
      </w:r>
      <w:r>
        <w:rPr>
          <w:rFonts w:ascii="ＭＳ ゴシック" w:eastAsia="ＭＳ ゴシック" w:hAnsi="ＭＳ ゴシック" w:hint="eastAsia"/>
          <w:bCs/>
          <w:sz w:val="22"/>
        </w:rPr>
        <w:t>て</w:t>
      </w:r>
      <w:r w:rsidRPr="00BC1B92">
        <w:rPr>
          <w:rFonts w:ascii="ＭＳ ゴシック" w:eastAsia="ＭＳ ゴシック" w:hAnsi="ＭＳ ゴシック" w:hint="eastAsia"/>
          <w:bCs/>
          <w:sz w:val="22"/>
        </w:rPr>
        <w:t>記載</w:t>
      </w:r>
      <w:r>
        <w:rPr>
          <w:rFonts w:ascii="ＭＳ ゴシック" w:eastAsia="ＭＳ ゴシック" w:hAnsi="ＭＳ ゴシック" w:hint="eastAsia"/>
          <w:bCs/>
          <w:sz w:val="22"/>
        </w:rPr>
        <w:t>して</w:t>
      </w:r>
      <w:r w:rsidRPr="00BC1B92">
        <w:rPr>
          <w:rFonts w:ascii="ＭＳ ゴシック" w:eastAsia="ＭＳ ゴシック" w:hAnsi="ＭＳ ゴシック" w:hint="eastAsia"/>
          <w:bCs/>
          <w:sz w:val="22"/>
        </w:rPr>
        <w:t>ください。なお、以下</w:t>
      </w:r>
      <w:r>
        <w:rPr>
          <w:rFonts w:ascii="ＭＳ ゴシック" w:eastAsia="ＭＳ ゴシック" w:hAnsi="ＭＳ ゴシック" w:hint="eastAsia"/>
          <w:bCs/>
          <w:sz w:val="22"/>
        </w:rPr>
        <w:t>の</w:t>
      </w:r>
      <w:r w:rsidRPr="00BC1B92">
        <w:rPr>
          <w:rFonts w:ascii="ＭＳ ゴシック" w:eastAsia="ＭＳ ゴシック" w:hAnsi="ＭＳ ゴシック" w:hint="eastAsia"/>
          <w:bCs/>
          <w:sz w:val="22"/>
        </w:rPr>
        <w:t>記載中、「○円」については、適用される値引き単価を記載</w:t>
      </w:r>
      <w:r>
        <w:rPr>
          <w:rFonts w:ascii="ＭＳ ゴシック" w:eastAsia="ＭＳ ゴシック" w:hAnsi="ＭＳ ゴシック" w:hint="eastAsia"/>
          <w:bCs/>
          <w:sz w:val="22"/>
        </w:rPr>
        <w:t>して</w:t>
      </w:r>
      <w:r w:rsidRPr="00BC1B92">
        <w:rPr>
          <w:rFonts w:ascii="ＭＳ ゴシック" w:eastAsia="ＭＳ ゴシック" w:hAnsi="ＭＳ ゴシック" w:hint="eastAsia"/>
          <w:bCs/>
          <w:sz w:val="22"/>
        </w:rPr>
        <w:t>ください。</w:t>
      </w:r>
    </w:p>
    <w:p w14:paraId="32920CB4" w14:textId="77777777" w:rsidR="00895FAC" w:rsidRDefault="00895FAC" w:rsidP="00895FAC">
      <w:pPr>
        <w:ind w:leftChars="300" w:left="630" w:firstLineChars="300" w:firstLine="660"/>
        <w:rPr>
          <w:rFonts w:ascii="ＭＳ ゴシック" w:eastAsia="ＭＳ ゴシック" w:hAnsi="ＭＳ ゴシック"/>
          <w:bCs/>
          <w:sz w:val="22"/>
        </w:rPr>
      </w:pPr>
      <w:r w:rsidRPr="00BC1B92">
        <w:rPr>
          <w:rFonts w:ascii="ＭＳ ゴシック" w:eastAsia="ＭＳ ゴシック" w:hAnsi="ＭＳ ゴシック" w:hint="eastAsia"/>
          <w:bCs/>
          <w:sz w:val="22"/>
        </w:rPr>
        <w:t>（記載例） 「政府の支援で、使用量×○円が値引きされています」</w:t>
      </w:r>
    </w:p>
    <w:p w14:paraId="09E84C6A" w14:textId="77777777" w:rsidR="006B1DE4" w:rsidRDefault="006B1DE4" w:rsidP="00AF7CD1">
      <w:pPr>
        <w:rPr>
          <w:rFonts w:ascii="ＭＳ ゴシック" w:eastAsia="ＭＳ ゴシック" w:hAnsi="ＭＳ ゴシック"/>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3A09C33B" w14:textId="58A547EE" w:rsidR="00B35DC0" w:rsidRDefault="00895FAC" w:rsidP="00895FAC">
      <w:pPr>
        <w:ind w:leftChars="200" w:left="420" w:firstLineChars="100" w:firstLine="220"/>
        <w:rPr>
          <w:rFonts w:ascii="ＭＳ ゴシック" w:eastAsia="ＭＳ ゴシック" w:hAnsi="ＭＳ ゴシック"/>
          <w:bCs/>
          <w:sz w:val="22"/>
        </w:rPr>
      </w:pPr>
      <w:r w:rsidRPr="006046C5">
        <w:rPr>
          <w:rFonts w:ascii="ＭＳ ゴシック" w:eastAsia="ＭＳ ゴシック" w:hAnsi="ＭＳ ゴシック" w:hint="eastAsia"/>
          <w:bCs/>
          <w:sz w:val="22"/>
        </w:rPr>
        <w:t>上記１－３に応じた一定額等を予算の範囲内で補助します</w:t>
      </w:r>
      <w:r>
        <w:rPr>
          <w:rFonts w:ascii="ＭＳ ゴシック" w:eastAsia="ＭＳ ゴシック" w:hAnsi="ＭＳ ゴシック" w:hint="eastAsia"/>
          <w:bCs/>
          <w:sz w:val="22"/>
        </w:rPr>
        <w:t>（１－３（３）は、上限３００万円。）</w:t>
      </w:r>
      <w:r w:rsidRPr="006046C5">
        <w:rPr>
          <w:rFonts w:ascii="ＭＳ ゴシック" w:eastAsia="ＭＳ ゴシック" w:hAnsi="ＭＳ ゴシック" w:hint="eastAsia"/>
          <w:bCs/>
          <w:sz w:val="22"/>
        </w:rPr>
        <w:t>。最終的な実施内容、交付決定額は、経済産業省と調整した上で決定することとします。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5F324A32" w14:textId="44E64EB6" w:rsidR="00D9737A" w:rsidRDefault="00895FAC" w:rsidP="00895FAC">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補助金の支払いは、原則事業終了後の精算払となりますが、概算払を希望する場合は、追ってご案内する申請方法に基づき申請してください。</w:t>
      </w:r>
    </w:p>
    <w:p w14:paraId="60972FC4" w14:textId="77777777" w:rsidR="00895FAC" w:rsidRDefault="00895FAC" w:rsidP="00895FAC">
      <w:pPr>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163FC20C"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895FAC">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4A76E9CE" w14:textId="7C0EC926"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１００万円以上の取引に限る。）の事業者名、補助事業者との契約関係、契約金額、契約内容を記述した実施体制資料を添付してください。本資料は、確定検査の際に確認する資料とします。</w:t>
      </w:r>
    </w:p>
    <w:p w14:paraId="4EF45DC0" w14:textId="5E47BA01"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00B7944E"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契約金額、契約内容がわかる資料であれば様式は問いません。</w:t>
      </w:r>
    </w:p>
    <w:p w14:paraId="664B89DA" w14:textId="77777777" w:rsidR="00D90320" w:rsidRDefault="00D90320" w:rsidP="009F3D8A">
      <w:pPr>
        <w:ind w:firstLineChars="100" w:firstLine="220"/>
        <w:rPr>
          <w:rFonts w:ascii="ＭＳ ゴシック" w:eastAsia="ＭＳ ゴシック" w:hAnsi="ＭＳ ゴシック"/>
          <w:bCs/>
          <w:sz w:val="22"/>
        </w:rPr>
      </w:pPr>
    </w:p>
    <w:p w14:paraId="4B60DCF1" w14:textId="7D9E135A" w:rsidR="002B0020" w:rsidRDefault="00D90320" w:rsidP="00D90320">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実施体制（税込み１００万円以上の請負・委託契約</w:t>
      </w:r>
    </w:p>
    <w:tbl>
      <w:tblPr>
        <w:tblStyle w:val="af8"/>
        <w:tblW w:w="0" w:type="auto"/>
        <w:tblLook w:val="04A0" w:firstRow="1" w:lastRow="0" w:firstColumn="1" w:lastColumn="0" w:noHBand="0" w:noVBand="1"/>
      </w:tblPr>
      <w:tblGrid>
        <w:gridCol w:w="2265"/>
        <w:gridCol w:w="2265"/>
        <w:gridCol w:w="2265"/>
        <w:gridCol w:w="2265"/>
      </w:tblGrid>
      <w:tr w:rsidR="00D90320" w14:paraId="57597518" w14:textId="77777777" w:rsidTr="00D90320">
        <w:tc>
          <w:tcPr>
            <w:tcW w:w="2265" w:type="dxa"/>
          </w:tcPr>
          <w:p w14:paraId="33A17802" w14:textId="75818579" w:rsidR="00D90320" w:rsidRDefault="00D90320" w:rsidP="00CF1C9D">
            <w:pPr>
              <w:jc w:val="cente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2265" w:type="dxa"/>
          </w:tcPr>
          <w:p w14:paraId="5485B007" w14:textId="696186AD" w:rsidR="00D90320" w:rsidRDefault="00D90320" w:rsidP="00CF1C9D">
            <w:pPr>
              <w:jc w:val="cente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2265" w:type="dxa"/>
          </w:tcPr>
          <w:p w14:paraId="27BEEB70" w14:textId="6DAA6CFC" w:rsidR="00D90320" w:rsidRDefault="00D90320" w:rsidP="00CF1C9D">
            <w:pPr>
              <w:jc w:val="center"/>
              <w:rPr>
                <w:rFonts w:ascii="ＭＳ ゴシック" w:eastAsia="ＭＳ ゴシック" w:hAnsi="ＭＳ ゴシック"/>
                <w:bCs/>
                <w:sz w:val="22"/>
              </w:rPr>
            </w:pPr>
            <w:r>
              <w:rPr>
                <w:rFonts w:ascii="ＭＳ ゴシック" w:eastAsia="ＭＳ ゴシック" w:hAnsi="ＭＳ ゴシック" w:hint="eastAsia"/>
                <w:bCs/>
                <w:sz w:val="22"/>
              </w:rPr>
              <w:t>契約金額</w:t>
            </w:r>
          </w:p>
        </w:tc>
        <w:tc>
          <w:tcPr>
            <w:tcW w:w="2265" w:type="dxa"/>
          </w:tcPr>
          <w:p w14:paraId="625AFAEE" w14:textId="237D2D14" w:rsidR="00D90320" w:rsidRDefault="00CF1C9D" w:rsidP="00CF1C9D">
            <w:pPr>
              <w:jc w:val="cente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D90320" w14:paraId="47F4D0D6" w14:textId="77777777" w:rsidTr="00D90320">
        <w:tc>
          <w:tcPr>
            <w:tcW w:w="2265" w:type="dxa"/>
          </w:tcPr>
          <w:p w14:paraId="1DEE047E" w14:textId="77777777" w:rsidR="00D90320" w:rsidRDefault="00D90320" w:rsidP="00D90320">
            <w:pPr>
              <w:rPr>
                <w:rFonts w:ascii="ＭＳ ゴシック" w:eastAsia="ＭＳ ゴシック" w:hAnsi="ＭＳ ゴシック"/>
                <w:bCs/>
                <w:sz w:val="22"/>
              </w:rPr>
            </w:pPr>
          </w:p>
        </w:tc>
        <w:tc>
          <w:tcPr>
            <w:tcW w:w="2265" w:type="dxa"/>
          </w:tcPr>
          <w:p w14:paraId="4F2F2965" w14:textId="77777777" w:rsidR="00D90320" w:rsidRDefault="00D90320" w:rsidP="00D90320">
            <w:pPr>
              <w:rPr>
                <w:rFonts w:ascii="ＭＳ ゴシック" w:eastAsia="ＭＳ ゴシック" w:hAnsi="ＭＳ ゴシック"/>
                <w:bCs/>
                <w:sz w:val="22"/>
              </w:rPr>
            </w:pPr>
          </w:p>
        </w:tc>
        <w:tc>
          <w:tcPr>
            <w:tcW w:w="2265" w:type="dxa"/>
          </w:tcPr>
          <w:p w14:paraId="5F53D671" w14:textId="77777777" w:rsidR="00D90320" w:rsidRDefault="00D90320" w:rsidP="00D90320">
            <w:pPr>
              <w:rPr>
                <w:rFonts w:ascii="ＭＳ ゴシック" w:eastAsia="ＭＳ ゴシック" w:hAnsi="ＭＳ ゴシック"/>
                <w:bCs/>
                <w:sz w:val="22"/>
              </w:rPr>
            </w:pPr>
          </w:p>
        </w:tc>
        <w:tc>
          <w:tcPr>
            <w:tcW w:w="2265" w:type="dxa"/>
          </w:tcPr>
          <w:p w14:paraId="2E568338" w14:textId="77777777" w:rsidR="00D90320" w:rsidRDefault="00D90320" w:rsidP="00D90320">
            <w:pPr>
              <w:rPr>
                <w:rFonts w:ascii="ＭＳ ゴシック" w:eastAsia="ＭＳ ゴシック" w:hAnsi="ＭＳ ゴシック"/>
                <w:bCs/>
                <w:sz w:val="22"/>
              </w:rPr>
            </w:pPr>
          </w:p>
        </w:tc>
      </w:tr>
    </w:tbl>
    <w:p w14:paraId="0B1C122D" w14:textId="77777777" w:rsidR="00D90320" w:rsidRDefault="00D90320" w:rsidP="00D90320">
      <w:pPr>
        <w:ind w:firstLineChars="100" w:firstLine="220"/>
        <w:rPr>
          <w:rFonts w:ascii="ＭＳ ゴシック" w:eastAsia="ＭＳ ゴシック" w:hAnsi="ＭＳ ゴシック"/>
          <w:bCs/>
          <w:sz w:val="22"/>
        </w:rPr>
      </w:pPr>
    </w:p>
    <w:p w14:paraId="2537EFFE" w14:textId="143720B9" w:rsidR="004A3075" w:rsidRDefault="004A3075" w:rsidP="004A3075">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51A4678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727E19">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4A3075">
        <w:rPr>
          <w:rFonts w:ascii="ＭＳ ゴシック" w:eastAsia="ＭＳ ゴシック" w:hAnsi="ＭＳ ゴシック" w:hint="eastAsia"/>
          <w:bCs/>
          <w:sz w:val="22"/>
        </w:rPr>
        <w:t>１１</w:t>
      </w:r>
      <w:r>
        <w:rPr>
          <w:rFonts w:ascii="ＭＳ ゴシック" w:eastAsia="ＭＳ ゴシック" w:hAnsi="ＭＳ ゴシック" w:hint="eastAsia"/>
          <w:bCs/>
          <w:sz w:val="22"/>
        </w:rPr>
        <w:t>月</w:t>
      </w:r>
      <w:r w:rsidR="00A8463C">
        <w:rPr>
          <w:rFonts w:ascii="ＭＳ ゴシック" w:eastAsia="ＭＳ ゴシック" w:hAnsi="ＭＳ ゴシック" w:hint="eastAsia"/>
          <w:bCs/>
          <w:sz w:val="22"/>
        </w:rPr>
        <w:t>２１</w:t>
      </w:r>
      <w:r>
        <w:rPr>
          <w:rFonts w:ascii="ＭＳ ゴシック" w:eastAsia="ＭＳ ゴシック" w:hAnsi="ＭＳ ゴシック" w:hint="eastAsia"/>
          <w:bCs/>
          <w:sz w:val="22"/>
        </w:rPr>
        <w:t>日（</w:t>
      </w:r>
      <w:r w:rsidR="00A8463C">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62FB087A" w14:textId="337D68D7" w:rsidR="00236A20" w:rsidRPr="00236A20" w:rsidRDefault="006D6644" w:rsidP="00B66529">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DE0A48">
        <w:rPr>
          <w:rFonts w:ascii="ＭＳ ゴシック" w:eastAsia="ＭＳ ゴシック" w:hAnsi="ＭＳ ゴシック" w:hint="eastAsia"/>
          <w:bCs/>
          <w:sz w:val="22"/>
        </w:rPr>
        <w:t>７</w:t>
      </w:r>
      <w:r>
        <w:rPr>
          <w:rFonts w:ascii="ＭＳ ゴシック" w:eastAsia="ＭＳ ゴシック" w:hAnsi="ＭＳ ゴシック" w:hint="eastAsia"/>
          <w:bCs/>
          <w:sz w:val="22"/>
        </w:rPr>
        <w:t>年１２月</w:t>
      </w:r>
      <w:r w:rsidR="006873CE">
        <w:rPr>
          <w:rFonts w:ascii="ＭＳ ゴシック" w:eastAsia="ＭＳ ゴシック" w:hAnsi="ＭＳ ゴシック" w:hint="eastAsia"/>
          <w:bCs/>
          <w:sz w:val="22"/>
        </w:rPr>
        <w:t>７</w:t>
      </w:r>
      <w:r>
        <w:rPr>
          <w:rFonts w:ascii="ＭＳ ゴシック" w:eastAsia="ＭＳ ゴシック" w:hAnsi="ＭＳ ゴシック" w:hint="eastAsia"/>
          <w:bCs/>
          <w:sz w:val="22"/>
        </w:rPr>
        <w:t>日（</w:t>
      </w:r>
      <w:r w:rsidR="006873CE">
        <w:rPr>
          <w:rFonts w:ascii="ＭＳ ゴシック" w:eastAsia="ＭＳ ゴシック" w:hAnsi="ＭＳ ゴシック" w:hint="eastAsia"/>
          <w:bCs/>
          <w:sz w:val="22"/>
        </w:rPr>
        <w:t>日</w:t>
      </w:r>
      <w:r>
        <w:rPr>
          <w:rFonts w:ascii="ＭＳ ゴシック" w:eastAsia="ＭＳ ゴシック" w:hAnsi="ＭＳ ゴシック" w:hint="eastAsia"/>
          <w:bCs/>
          <w:sz w:val="22"/>
        </w:rPr>
        <w:t>）までに申請いただいていない小売事業者等には、国から確認の連絡を行う場合があります。</w:t>
      </w:r>
    </w:p>
    <w:p w14:paraId="4B57AB1C" w14:textId="710549BC"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４－２．</w:t>
      </w:r>
      <w:r w:rsidR="00B35DC0">
        <w:rPr>
          <w:rFonts w:ascii="ＭＳ ゴシック" w:eastAsia="ＭＳ ゴシック" w:hAnsi="ＭＳ ゴシック" w:hint="eastAsia"/>
          <w:bCs/>
          <w:sz w:val="22"/>
        </w:rPr>
        <w:t>応募書類</w:t>
      </w:r>
    </w:p>
    <w:p w14:paraId="7D4C31D3" w14:textId="36215BB6" w:rsidR="004A3075" w:rsidRDefault="00941ACE" w:rsidP="004A3075">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006D6644">
        <w:rPr>
          <w:rFonts w:ascii="ＭＳ ゴシック" w:eastAsia="ＭＳ ゴシック" w:hAnsi="ＭＳ ゴシック" w:hint="eastAsia"/>
          <w:bCs/>
          <w:sz w:val="22"/>
        </w:rPr>
        <w:t xml:space="preserve">　</w:t>
      </w:r>
      <w:r w:rsidR="004A3075">
        <w:rPr>
          <w:rFonts w:ascii="ＭＳ ゴシック" w:eastAsia="ＭＳ ゴシック" w:hAnsi="ＭＳ ゴシック" w:hint="eastAsia"/>
          <w:bCs/>
          <w:sz w:val="22"/>
        </w:rPr>
        <w:t>令和</w:t>
      </w:r>
      <w:r w:rsidR="0030780D">
        <w:rPr>
          <w:rFonts w:ascii="ＭＳ ゴシック" w:eastAsia="ＭＳ ゴシック" w:hAnsi="ＭＳ ゴシック" w:hint="eastAsia"/>
          <w:bCs/>
          <w:sz w:val="22"/>
        </w:rPr>
        <w:t>７</w:t>
      </w:r>
      <w:r w:rsidR="004A3075">
        <w:rPr>
          <w:rFonts w:ascii="ＭＳ ゴシック" w:eastAsia="ＭＳ ゴシック" w:hAnsi="ＭＳ ゴシック" w:hint="eastAsia"/>
          <w:bCs/>
          <w:sz w:val="22"/>
        </w:rPr>
        <w:t>年度電気・ガス料金負担軽減支援事業補助金交付申請書「エクセル形式」を提出ください。</w:t>
      </w:r>
    </w:p>
    <w:p w14:paraId="50C59BB2" w14:textId="0DA1D3E9" w:rsidR="00B35DC0" w:rsidRPr="004073E7" w:rsidRDefault="004A3075" w:rsidP="004A3075">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004073E7" w:rsidRPr="00EC01BE">
        <w:rPr>
          <w:rFonts w:ascii="ＭＳ ゴシック" w:eastAsia="ＭＳ ゴシック" w:hAnsi="ＭＳ ゴシック" w:hint="eastAsia"/>
          <w:bCs/>
          <w:sz w:val="22"/>
        </w:rPr>
        <w:t>申請時・</w:t>
      </w:r>
      <w:r w:rsidR="004073E7">
        <w:rPr>
          <w:rFonts w:ascii="ＭＳ ゴシック" w:eastAsia="ＭＳ ゴシック" w:hAnsi="ＭＳ ゴシック" w:hint="eastAsia"/>
          <w:bCs/>
          <w:sz w:val="22"/>
        </w:rPr>
        <w:t>業務実施期間中</w:t>
      </w:r>
      <w:r w:rsidR="004073E7" w:rsidRPr="00EC01BE">
        <w:rPr>
          <w:rFonts w:ascii="ＭＳ ゴシック" w:eastAsia="ＭＳ ゴシック" w:hAnsi="ＭＳ ゴシック" w:hint="eastAsia"/>
          <w:bCs/>
          <w:sz w:val="22"/>
        </w:rPr>
        <w:t>・事業報告提出時等に提供いただいた情報（提供いただいた情報を加工して生じた派生的な情報も含みます）</w:t>
      </w:r>
      <w:r w:rsidR="00AE1AE9">
        <w:rPr>
          <w:rFonts w:ascii="ＭＳ ゴシック" w:eastAsia="ＭＳ ゴシック" w:hAnsi="ＭＳ ゴシック" w:hint="eastAsia"/>
          <w:bCs/>
          <w:sz w:val="22"/>
        </w:rPr>
        <w:t>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1DC122F2"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D6644">
        <w:rPr>
          <w:rFonts w:ascii="ＭＳ ゴシック" w:eastAsia="ＭＳ ゴシック" w:hAnsi="ＭＳ ゴシック" w:hint="eastAsia"/>
          <w:bCs/>
          <w:sz w:val="22"/>
        </w:rPr>
        <w:t xml:space="preserve">③　</w:t>
      </w:r>
      <w:r w:rsidR="00B35DC0">
        <w:rPr>
          <w:rFonts w:ascii="ＭＳ ゴシック" w:eastAsia="ＭＳ ゴシック" w:hAnsi="ＭＳ ゴシック" w:hint="eastAsia"/>
          <w:bCs/>
          <w:sz w:val="22"/>
        </w:rPr>
        <w:t>応募書類等の作成費は経費に含まれません。</w:t>
      </w:r>
    </w:p>
    <w:p w14:paraId="552384FB" w14:textId="06A292AC" w:rsidR="00017AA0" w:rsidRDefault="00017AA0" w:rsidP="006D6644">
      <w:pPr>
        <w:ind w:left="660" w:hangingChars="300" w:hanging="660"/>
        <w:rPr>
          <w:rFonts w:ascii="ＭＳ ゴシック" w:eastAsia="ＭＳ ゴシック" w:hAnsi="ＭＳ ゴシック"/>
          <w:bCs/>
          <w:sz w:val="22"/>
        </w:rPr>
      </w:pPr>
    </w:p>
    <w:p w14:paraId="4EB17390" w14:textId="0B151FE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w:t>
      </w:r>
      <w:r w:rsidR="006D6644">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応募書類の提出先</w:t>
      </w:r>
    </w:p>
    <w:p w14:paraId="08AB481D" w14:textId="05E818E2" w:rsidR="00B35DC0" w:rsidRDefault="006D6644" w:rsidP="00891094">
      <w:pPr>
        <w:ind w:leftChars="200" w:left="420" w:firstLineChars="100" w:firstLine="220"/>
        <w:rPr>
          <w:rFonts w:ascii="ＭＳ ゴシック" w:eastAsia="ＭＳ ゴシック" w:hAnsi="ＭＳ ゴシック"/>
          <w:bCs/>
          <w:sz w:val="22"/>
        </w:rPr>
      </w:pPr>
      <w:r w:rsidRPr="006D6644">
        <w:rPr>
          <w:rFonts w:ascii="ＭＳ ゴシック" w:eastAsia="ＭＳ ゴシック" w:hAnsi="ＭＳ ゴシック" w:hint="eastAsia"/>
          <w:bCs/>
          <w:sz w:val="22"/>
        </w:rPr>
        <w:t>応募書類は下記のＷＥＢＣＡＳフォームから提出してください。</w:t>
      </w:r>
    </w:p>
    <w:p w14:paraId="609AC36F" w14:textId="77777777" w:rsidR="009C4051" w:rsidRDefault="009C4051" w:rsidP="00891094">
      <w:pPr>
        <w:ind w:leftChars="200" w:left="420" w:firstLineChars="100" w:firstLine="220"/>
        <w:rPr>
          <w:rFonts w:ascii="ＭＳ ゴシック" w:eastAsia="ＭＳ ゴシック" w:hAnsi="ＭＳ ゴシック"/>
          <w:bCs/>
          <w:sz w:val="22"/>
        </w:rPr>
      </w:pPr>
    </w:p>
    <w:p w14:paraId="3A716466" w14:textId="0E8E1168" w:rsidR="007B4438" w:rsidRDefault="007B4438" w:rsidP="009C4051">
      <w:pPr>
        <w:rPr>
          <w:rFonts w:ascii="ＭＳ ゴシック" w:eastAsia="ＭＳ ゴシック" w:hAnsi="ＭＳ ゴシック"/>
          <w:bCs/>
          <w:sz w:val="22"/>
        </w:rPr>
      </w:pPr>
      <w:hyperlink r:id="rId14" w:history="1">
        <w:r w:rsidRPr="00CC6AAF">
          <w:rPr>
            <w:rStyle w:val="a9"/>
            <w:rFonts w:ascii="ＭＳ ゴシック" w:eastAsia="ＭＳ ゴシック" w:hAnsi="ＭＳ ゴシック"/>
            <w:bCs/>
            <w:sz w:val="22"/>
          </w:rPr>
          <w:t>https://mm-enquete-cnt.meti.go.jp/form/pub/enecho-denryokusangyou/futankeigenshien</w:t>
        </w:r>
      </w:hyperlink>
    </w:p>
    <w:p w14:paraId="3DA6228F" w14:textId="77777777" w:rsidR="006D6644" w:rsidRDefault="006D6644" w:rsidP="008E20FC">
      <w:pPr>
        <w:ind w:leftChars="300" w:left="1070" w:hangingChars="200" w:hanging="440"/>
        <w:rPr>
          <w:rFonts w:ascii="ＭＳ ゴシック" w:eastAsia="ＭＳ ゴシック" w:hAnsi="ＭＳ ゴシック"/>
          <w:bCs/>
          <w:sz w:val="22"/>
        </w:rPr>
      </w:pPr>
    </w:p>
    <w:p w14:paraId="7B7BC6CE" w14:textId="18529F62" w:rsidR="006D6644" w:rsidRDefault="00B35DC0" w:rsidP="006D6644">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6D6644">
        <w:rPr>
          <w:rFonts w:ascii="ＭＳ ゴシック" w:eastAsia="ＭＳ ゴシック" w:hAnsi="ＭＳ ゴシック" w:hint="eastAsia"/>
          <w:bCs/>
          <w:sz w:val="22"/>
        </w:rPr>
        <w:t>、郵送・宅配便</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w:t>
      </w:r>
    </w:p>
    <w:p w14:paraId="5686CFBC" w14:textId="4FBF4B2A" w:rsidR="00B35DC0" w:rsidRPr="007B4438" w:rsidRDefault="00B35DC0" w:rsidP="007B4438">
      <w:pPr>
        <w:rPr>
          <w:rFonts w:ascii="ＭＳ ゴシック" w:eastAsia="ＭＳ ゴシック" w:hAnsi="ＭＳ ゴシック"/>
          <w:bCs/>
          <w:sz w:val="22"/>
        </w:rPr>
      </w:pP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2C485DCE"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7D7F015" w14:textId="77777777" w:rsidR="00692459" w:rsidRDefault="00692459" w:rsidP="00692459">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以下の審査基準を全て満たす事業について採択します。</w:t>
      </w:r>
    </w:p>
    <w:p w14:paraId="22222F8C" w14:textId="77777777" w:rsidR="00692459" w:rsidRDefault="00692459" w:rsidP="00692459">
      <w:pPr>
        <w:numPr>
          <w:ilvl w:val="0"/>
          <w:numId w:val="4"/>
        </w:numPr>
        <w:ind w:leftChars="424" w:left="1250"/>
        <w:rPr>
          <w:rFonts w:ascii="ＭＳ ゴシック" w:eastAsia="ＭＳ ゴシック" w:hAnsi="ＭＳ ゴシック"/>
          <w:bCs/>
          <w:sz w:val="22"/>
        </w:rPr>
      </w:pPr>
      <w:r>
        <w:rPr>
          <w:rFonts w:ascii="ＭＳ ゴシック" w:eastAsia="ＭＳ ゴシック" w:hAnsi="ＭＳ ゴシック" w:hint="eastAsia"/>
          <w:bCs/>
          <w:sz w:val="22"/>
        </w:rPr>
        <w:t>「１．事業概要」の「１－５．応募資格」の内容を満たしているか。</w:t>
      </w:r>
    </w:p>
    <w:p w14:paraId="1486C024" w14:textId="77777777" w:rsidR="00692459" w:rsidRDefault="00692459" w:rsidP="00692459">
      <w:pPr>
        <w:numPr>
          <w:ilvl w:val="0"/>
          <w:numId w:val="4"/>
        </w:numPr>
        <w:ind w:leftChars="424" w:left="1250"/>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4CD09FCA" w14:textId="77777777" w:rsidR="00B35DC0" w:rsidRPr="00692459" w:rsidRDefault="00B35DC0" w:rsidP="00B66529">
      <w:pPr>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144DFD48"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679F78CB" w14:textId="77777777" w:rsidR="00692459" w:rsidRDefault="00692459" w:rsidP="00692459">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採択された申請者に対して経済産業省が交付決定通知書を送付し、その後、事業開始となります（</w:t>
      </w:r>
      <w:r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Pr>
          <w:rFonts w:ascii="ＭＳ ゴシック" w:eastAsia="ＭＳ ゴシック" w:hAnsi="ＭＳ ゴシック" w:hint="eastAsia"/>
          <w:bCs/>
          <w:sz w:val="22"/>
        </w:rPr>
        <w:t>）。</w:t>
      </w:r>
    </w:p>
    <w:p w14:paraId="6BE9E72C" w14:textId="77777777" w:rsidR="00692459" w:rsidRDefault="00692459" w:rsidP="00692459">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「１．事業概要」の「１－３．事業内容」（１）及び（２）についての交付決定額は、</w:t>
      </w:r>
      <w:r w:rsidRPr="00D43A5B">
        <w:rPr>
          <w:rFonts w:ascii="ＭＳ ゴシック" w:eastAsia="ＭＳ ゴシック" w:hAnsi="ＭＳ ゴシック" w:hint="eastAsia"/>
          <w:bCs/>
          <w:sz w:val="22"/>
        </w:rPr>
        <w:t>電気料金・都市ガス料金の値引き対象となる需要家の使用量に応じた販売量を基に、</w:t>
      </w:r>
      <w:r>
        <w:rPr>
          <w:rFonts w:ascii="ＭＳ ゴシック" w:eastAsia="ＭＳ ゴシック" w:hAnsi="ＭＳ ゴシック" w:hint="eastAsia"/>
          <w:bCs/>
          <w:sz w:val="22"/>
        </w:rPr>
        <w:t>原則として、税込み値引き単価×販売量÷１．１</w:t>
      </w:r>
      <w:r w:rsidRPr="008D018B">
        <w:rPr>
          <w:rFonts w:ascii="ＭＳ ゴシック" w:eastAsia="ＭＳ ゴシック" w:hAnsi="ＭＳ ゴシック" w:hint="eastAsia"/>
          <w:bCs/>
          <w:sz w:val="22"/>
          <w:vertAlign w:val="superscript"/>
        </w:rPr>
        <w:t>※</w:t>
      </w:r>
      <w:r>
        <w:rPr>
          <w:rFonts w:ascii="ＭＳ ゴシック" w:eastAsia="ＭＳ ゴシック" w:hAnsi="ＭＳ ゴシック" w:hint="eastAsia"/>
          <w:bCs/>
          <w:sz w:val="22"/>
        </w:rPr>
        <w:t>で算出します。</w:t>
      </w:r>
    </w:p>
    <w:p w14:paraId="5D916F36" w14:textId="2F6444FB" w:rsidR="00692459" w:rsidRDefault="00692459" w:rsidP="00692459">
      <w:pPr>
        <w:spacing w:beforeLines="50" w:before="180" w:afterLines="50" w:after="180"/>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Pr="007F6A45">
        <w:rPr>
          <w:rFonts w:ascii="ＭＳ ゴシック" w:eastAsia="ＭＳ ゴシック" w:hAnsi="ＭＳ ゴシック" w:hint="eastAsia"/>
          <w:bCs/>
          <w:sz w:val="22"/>
        </w:rPr>
        <w:t>交付申請書の補助金申請額算定段階において、消費税等は補助対象経費から除外して補助金額を算定し、交付申請書を提出してください。</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08787171" w14:textId="77777777" w:rsidR="00692459" w:rsidRDefault="00692459" w:rsidP="00692459">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本事業の対象とする経費は、具体的には以下のとおりです。</w:t>
      </w:r>
    </w:p>
    <w:p w14:paraId="0FA4B79F" w14:textId="77777777" w:rsidR="00692459" w:rsidRDefault="00692459" w:rsidP="00692459">
      <w:pPr>
        <w:ind w:leftChars="200" w:left="420" w:firstLineChars="100" w:firstLine="220"/>
        <w:rPr>
          <w:rFonts w:ascii="ＭＳ ゴシック" w:eastAsia="ＭＳ ゴシック" w:hAnsi="ＭＳ ゴシック"/>
          <w:bCs/>
          <w:sz w:val="22"/>
        </w:rPr>
      </w:pPr>
    </w:p>
    <w:p w14:paraId="3D2511C0" w14:textId="77777777" w:rsidR="00692459" w:rsidRPr="002277DD" w:rsidRDefault="00692459" w:rsidP="00692459">
      <w:pPr>
        <w:ind w:leftChars="200" w:left="420" w:firstLineChars="100" w:firstLine="220"/>
        <w:rPr>
          <w:rFonts w:ascii="ＭＳ ゴシック" w:eastAsia="ＭＳ ゴシック" w:hAnsi="ＭＳ ゴシック"/>
          <w:bCs/>
          <w:sz w:val="22"/>
        </w:rPr>
      </w:pPr>
      <w:r w:rsidRPr="002277DD">
        <w:rPr>
          <w:rFonts w:ascii="ＭＳ ゴシック" w:eastAsia="ＭＳ ゴシック" w:hAnsi="ＭＳ ゴシック" w:hint="eastAsia"/>
          <w:bCs/>
          <w:sz w:val="22"/>
        </w:rPr>
        <w:t>事業費：</w:t>
      </w:r>
    </w:p>
    <w:p w14:paraId="5226B510" w14:textId="77777777" w:rsidR="00692459" w:rsidRPr="002277DD" w:rsidRDefault="00692459" w:rsidP="00692459">
      <w:pPr>
        <w:ind w:leftChars="200" w:left="420" w:firstLineChars="100" w:firstLine="220"/>
        <w:rPr>
          <w:rFonts w:ascii="ＭＳ ゴシック" w:eastAsia="ＭＳ ゴシック" w:hAnsi="ＭＳ ゴシック"/>
          <w:bCs/>
          <w:sz w:val="22"/>
        </w:rPr>
      </w:pPr>
      <w:r w:rsidRPr="002277DD">
        <w:rPr>
          <w:rFonts w:ascii="ＭＳ ゴシック" w:eastAsia="ＭＳ ゴシック" w:hAnsi="ＭＳ ゴシック" w:hint="eastAsia"/>
          <w:bCs/>
          <w:sz w:val="22"/>
        </w:rPr>
        <w:t>電気・都市ガス料金の値引きを行う</w:t>
      </w:r>
      <w:r>
        <w:rPr>
          <w:rFonts w:ascii="ＭＳ ゴシック" w:eastAsia="ＭＳ ゴシック" w:hAnsi="ＭＳ ゴシック" w:hint="eastAsia"/>
          <w:bCs/>
          <w:sz w:val="22"/>
        </w:rPr>
        <w:t>ため</w:t>
      </w:r>
      <w:r w:rsidRPr="002277DD">
        <w:rPr>
          <w:rFonts w:ascii="ＭＳ ゴシック" w:eastAsia="ＭＳ ゴシック" w:hAnsi="ＭＳ ゴシック" w:hint="eastAsia"/>
          <w:bCs/>
          <w:sz w:val="22"/>
        </w:rPr>
        <w:t>に要する</w:t>
      </w:r>
      <w:r>
        <w:rPr>
          <w:rFonts w:ascii="ＭＳ ゴシック" w:eastAsia="ＭＳ ゴシック" w:hAnsi="ＭＳ ゴシック" w:hint="eastAsia"/>
          <w:bCs/>
          <w:sz w:val="22"/>
        </w:rPr>
        <w:t>原資としての</w:t>
      </w:r>
      <w:r w:rsidRPr="002277DD">
        <w:rPr>
          <w:rFonts w:ascii="ＭＳ ゴシック" w:eastAsia="ＭＳ ゴシック" w:hAnsi="ＭＳ ゴシック" w:hint="eastAsia"/>
          <w:bCs/>
          <w:sz w:val="22"/>
        </w:rPr>
        <w:t>経費</w:t>
      </w:r>
    </w:p>
    <w:p w14:paraId="31FCF723" w14:textId="77777777" w:rsidR="00692459" w:rsidRDefault="00692459" w:rsidP="00692459">
      <w:pPr>
        <w:ind w:leftChars="200" w:left="420" w:firstLineChars="100" w:firstLine="220"/>
        <w:rPr>
          <w:rFonts w:ascii="ＭＳ ゴシック" w:eastAsia="ＭＳ ゴシック" w:hAnsi="ＭＳ ゴシック"/>
          <w:bCs/>
          <w:sz w:val="22"/>
        </w:rPr>
      </w:pPr>
    </w:p>
    <w:p w14:paraId="50A1C8C3" w14:textId="77777777" w:rsidR="00692459" w:rsidRDefault="00692459" w:rsidP="00692459">
      <w:pPr>
        <w:ind w:leftChars="200" w:left="420" w:firstLineChars="100" w:firstLine="220"/>
        <w:rPr>
          <w:rFonts w:ascii="ＭＳ ゴシック" w:eastAsia="ＭＳ ゴシック" w:hAnsi="ＭＳ ゴシック"/>
          <w:bCs/>
          <w:sz w:val="22"/>
        </w:rPr>
      </w:pPr>
      <w:r w:rsidRPr="002277DD">
        <w:rPr>
          <w:rFonts w:ascii="ＭＳ ゴシック" w:eastAsia="ＭＳ ゴシック" w:hAnsi="ＭＳ ゴシック" w:hint="eastAsia"/>
          <w:bCs/>
          <w:sz w:val="22"/>
        </w:rPr>
        <w:t>事務費：</w:t>
      </w:r>
    </w:p>
    <w:p w14:paraId="699FD2E1" w14:textId="77777777" w:rsidR="00692459" w:rsidRPr="00816820" w:rsidRDefault="00692459" w:rsidP="00692459">
      <w:pPr>
        <w:ind w:leftChars="200" w:left="420" w:firstLineChars="100" w:firstLine="220"/>
        <w:rPr>
          <w:rFonts w:ascii="ＭＳ ゴシック" w:eastAsia="ＭＳ ゴシック" w:hAnsi="ＭＳ ゴシック"/>
          <w:bCs/>
          <w:sz w:val="22"/>
        </w:rPr>
      </w:pPr>
      <w:r w:rsidRPr="00816820">
        <w:rPr>
          <w:rFonts w:ascii="ＭＳ ゴシック" w:eastAsia="ＭＳ ゴシック" w:hAnsi="ＭＳ ゴシック" w:hint="eastAsia"/>
          <w:bCs/>
          <w:sz w:val="22"/>
        </w:rPr>
        <w:t>値引き・表示のためのシステム改修等に要する経費</w:t>
      </w:r>
    </w:p>
    <w:p w14:paraId="3A1CCA4A" w14:textId="77777777" w:rsidR="006A46FA" w:rsidRPr="00692459" w:rsidRDefault="006A46FA">
      <w:pPr>
        <w:rPr>
          <w:rFonts w:ascii="ＭＳ ゴシック" w:eastAsia="ＭＳ ゴシック" w:hAnsi="ＭＳ ゴシック"/>
          <w:bCs/>
          <w:sz w:val="22"/>
        </w:rPr>
      </w:pPr>
    </w:p>
    <w:p w14:paraId="72AD7376" w14:textId="1D044B94" w:rsidR="00B35DC0" w:rsidRDefault="00017AA0" w:rsidP="0093596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2F5A36FD" w:rsidR="00E83D80"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w:t>
      </w:r>
      <w:r w:rsidR="005A46DE">
        <w:rPr>
          <w:rFonts w:ascii="ＭＳ ゴシック" w:eastAsia="ＭＳ ゴシック" w:hAnsi="ＭＳ ゴシック" w:hint="eastAsia"/>
          <w:bCs/>
          <w:sz w:val="22"/>
        </w:rPr>
        <w:t>①～⑥</w:t>
      </w:r>
      <w:r>
        <w:rPr>
          <w:rFonts w:ascii="ＭＳ ゴシック" w:eastAsia="ＭＳ ゴシック" w:hAnsi="ＭＳ ゴシック" w:hint="eastAsia"/>
          <w:bCs/>
          <w:sz w:val="22"/>
        </w:rPr>
        <w:t>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755A3317" w14:textId="77777777" w:rsidR="005A46DE" w:rsidRPr="00B831B5" w:rsidRDefault="005A46DE" w:rsidP="005A46DE">
      <w:pPr>
        <w:rPr>
          <w:rFonts w:ascii="ＭＳ ゴシック" w:eastAsia="ＭＳ ゴシック" w:hAnsi="ＭＳ ゴシック"/>
          <w:bCs/>
          <w:sz w:val="22"/>
        </w:rPr>
      </w:pPr>
    </w:p>
    <w:p w14:paraId="23BF047D" w14:textId="77777777" w:rsidR="00B35DC0"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25FA1D4E" w14:textId="77777777" w:rsidR="005A46DE" w:rsidRPr="00B831B5" w:rsidRDefault="005A46DE" w:rsidP="005A46DE">
      <w:pPr>
        <w:rPr>
          <w:rFonts w:ascii="ＭＳ ゴシック" w:eastAsia="ＭＳ ゴシック" w:hAnsi="ＭＳ ゴシック"/>
          <w:b/>
          <w:bCs/>
          <w:sz w:val="22"/>
        </w:rPr>
      </w:pP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2E711B8B" w14:textId="3F1C351F" w:rsidR="00692459" w:rsidRDefault="00692459" w:rsidP="00692459">
      <w:pPr>
        <w:ind w:leftChars="300" w:left="850" w:hangingChars="100" w:hanging="220"/>
        <w:rPr>
          <w:rFonts w:ascii="ＭＳ ゴシック" w:eastAsia="ＭＳ ゴシック" w:hAnsi="ＭＳ ゴシック"/>
          <w:sz w:val="22"/>
        </w:rPr>
      </w:pPr>
      <w:r w:rsidRPr="0029068C">
        <w:rPr>
          <w:rFonts w:ascii="ＭＳ ゴシック" w:eastAsia="ＭＳ ゴシック" w:hAnsi="ＭＳ ゴシック" w:hint="eastAsia"/>
          <w:sz w:val="22"/>
        </w:rPr>
        <w:t>⑤補助事業期間中の倒産又は電気・都市ガス事業の撤退等により、本補助事業を遂行できなくなることが明確である場合やその懸念がある場合には、速やかに経済産業省に対してその旨を報告してください。</w:t>
      </w:r>
    </w:p>
    <w:p w14:paraId="07A282BE" w14:textId="77777777" w:rsidR="003516DE" w:rsidRPr="00692459"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647E164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53429B">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 xml:space="preserve">　</w:t>
      </w:r>
      <w:r w:rsidR="0053429B">
        <w:rPr>
          <w:rFonts w:ascii="ＭＳ ゴシック" w:eastAsia="ＭＳ ゴシック" w:hAnsi="ＭＳ ゴシック" w:hint="eastAsia"/>
          <w:bCs/>
          <w:sz w:val="22"/>
        </w:rPr>
        <w:t>電力・ガス事業部　政策課</w:t>
      </w:r>
    </w:p>
    <w:p w14:paraId="010F9E4C" w14:textId="17D6D7B2"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B75D5E">
        <w:rPr>
          <w:rFonts w:ascii="ＭＳ ゴシック" w:eastAsia="ＭＳ ゴシック" w:hAnsi="ＭＳ ゴシック" w:hint="eastAsia"/>
          <w:bCs/>
          <w:sz w:val="22"/>
        </w:rPr>
        <w:t>石川</w:t>
      </w:r>
      <w:r w:rsidR="0053429B">
        <w:rPr>
          <w:rFonts w:ascii="ＭＳ ゴシック" w:eastAsia="ＭＳ ゴシック" w:hAnsi="ＭＳ ゴシック" w:hint="eastAsia"/>
          <w:bCs/>
          <w:sz w:val="22"/>
        </w:rPr>
        <w:t>、</w:t>
      </w:r>
      <w:r w:rsidR="00B75D5E">
        <w:rPr>
          <w:rFonts w:ascii="ＭＳ ゴシック" w:eastAsia="ＭＳ ゴシック" w:hAnsi="ＭＳ ゴシック" w:hint="eastAsia"/>
          <w:bCs/>
          <w:sz w:val="22"/>
        </w:rPr>
        <w:t>靏見</w:t>
      </w:r>
    </w:p>
    <w:p w14:paraId="450F6792" w14:textId="3DCD20F3" w:rsidR="00B35DC0" w:rsidRDefault="00B35DC0">
      <w:pPr>
        <w:ind w:firstLineChars="300" w:firstLine="660"/>
        <w:rPr>
          <w:rFonts w:ascii="ＭＳ ゴシック" w:eastAsia="ＭＳ ゴシック" w:hAnsi="ＭＳ ゴシック"/>
          <w:sz w:val="22"/>
        </w:rPr>
      </w:pPr>
      <w:r>
        <w:rPr>
          <w:rFonts w:ascii="ＭＳ ゴシック" w:eastAsia="ＭＳ ゴシック" w:hAnsi="ＭＳ ゴシック" w:hint="eastAsia"/>
          <w:bCs/>
          <w:sz w:val="22"/>
        </w:rPr>
        <w:t>E-mail：</w:t>
      </w:r>
      <w:proofErr w:type="spellStart"/>
      <w:r w:rsidR="0053429B" w:rsidRPr="0053429B">
        <w:rPr>
          <w:rFonts w:ascii="ＭＳ ゴシック" w:eastAsia="ＭＳ ゴシック" w:hAnsi="ＭＳ ゴシック"/>
          <w:sz w:val="22"/>
        </w:rPr>
        <w:t>bzl-denkigas-gekihenkanwa</w:t>
      </w:r>
      <w:proofErr w:type="spellEnd"/>
      <w:r w:rsidR="0053429B">
        <w:rPr>
          <w:rFonts w:ascii="ＭＳ ゴシック" w:eastAsia="ＭＳ ゴシック" w:hAnsi="ＭＳ ゴシック" w:hint="eastAsia"/>
          <w:sz w:val="22"/>
        </w:rPr>
        <w:t>●</w:t>
      </w:r>
      <w:r>
        <w:rPr>
          <w:rFonts w:ascii="ＭＳ ゴシック" w:eastAsia="ＭＳ ゴシック" w:hAnsi="ＭＳ ゴシック" w:hint="eastAsia"/>
          <w:sz w:val="22"/>
        </w:rPr>
        <w:t>meti.go.jp</w:t>
      </w:r>
    </w:p>
    <w:p w14:paraId="21A930FD" w14:textId="7BB43EBC" w:rsidR="0053429B" w:rsidRDefault="0053429B">
      <w:pPr>
        <w:ind w:firstLineChars="300" w:firstLine="660"/>
        <w:rPr>
          <w:rFonts w:ascii="ＭＳ ゴシック" w:eastAsia="ＭＳ ゴシック" w:hAnsi="ＭＳ ゴシック"/>
          <w:bCs/>
          <w:sz w:val="22"/>
        </w:rPr>
      </w:pPr>
      <w:r>
        <w:rPr>
          <w:rFonts w:ascii="ＭＳ ゴシック" w:eastAsia="ＭＳ ゴシック" w:hAnsi="ＭＳ ゴシック" w:hint="eastAsia"/>
          <w:sz w:val="22"/>
        </w:rPr>
        <w:t>※</w:t>
      </w:r>
      <w:r w:rsidRPr="0053429B">
        <w:rPr>
          <w:rFonts w:ascii="ＭＳ ゴシック" w:eastAsia="ＭＳ ゴシック" w:hAnsi="ＭＳ ゴシック" w:hint="eastAsia"/>
          <w:sz w:val="22"/>
        </w:rPr>
        <w:t>●を半角アットマークに置き換えて送付すること。</w:t>
      </w:r>
    </w:p>
    <w:p w14:paraId="7B052760" w14:textId="77777777" w:rsidR="00B35DC0" w:rsidRDefault="00B35DC0">
      <w:pPr>
        <w:rPr>
          <w:rFonts w:ascii="ＭＳ ゴシック" w:eastAsia="ＭＳ ゴシック" w:hAnsi="ＭＳ ゴシック"/>
          <w:bCs/>
          <w:sz w:val="22"/>
        </w:rPr>
      </w:pPr>
    </w:p>
    <w:p w14:paraId="0FC477D4" w14:textId="4CD7BF8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お問い合わせは電子メールでお願いします。電話でのお問い合わせは受付できません。</w:t>
      </w:r>
    </w:p>
    <w:p w14:paraId="7F35AD7E" w14:textId="28366B2E"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CA3B78">
        <w:rPr>
          <w:rFonts w:ascii="ＭＳ ゴシック" w:eastAsia="ＭＳ ゴシック" w:hAnsi="ＭＳ ゴシック" w:hint="eastAsia"/>
          <w:bCs/>
          <w:sz w:val="22"/>
        </w:rPr>
        <w:t>（</w:t>
      </w:r>
      <w:r w:rsidR="0053429B">
        <w:rPr>
          <w:rFonts w:ascii="ＭＳ ゴシック" w:eastAsia="ＭＳ ゴシック" w:hAnsi="ＭＳ ゴシック" w:hint="eastAsia"/>
          <w:bCs/>
          <w:sz w:val="22"/>
        </w:rPr>
        <w:t>令和</w:t>
      </w:r>
      <w:r w:rsidR="00B75D5E">
        <w:rPr>
          <w:rFonts w:ascii="ＭＳ ゴシック" w:eastAsia="ＭＳ ゴシック" w:hAnsi="ＭＳ ゴシック" w:hint="eastAsia"/>
          <w:bCs/>
          <w:sz w:val="22"/>
        </w:rPr>
        <w:t>７</w:t>
      </w:r>
      <w:r w:rsidR="0053429B">
        <w:rPr>
          <w:rFonts w:ascii="ＭＳ ゴシック" w:eastAsia="ＭＳ ゴシック" w:hAnsi="ＭＳ ゴシック" w:hint="eastAsia"/>
          <w:bCs/>
          <w:sz w:val="22"/>
        </w:rPr>
        <w:t>年度</w:t>
      </w:r>
      <w:r w:rsidR="00CA3B78">
        <w:rPr>
          <w:rFonts w:ascii="ＭＳ ゴシック" w:eastAsia="ＭＳ ゴシック" w:hAnsi="ＭＳ ゴシック" w:hint="eastAsia"/>
          <w:bCs/>
          <w:sz w:val="22"/>
        </w:rPr>
        <w:t>「</w:t>
      </w:r>
      <w:r w:rsidR="0053429B">
        <w:rPr>
          <w:rFonts w:ascii="ＭＳ ゴシック" w:eastAsia="ＭＳ ゴシック" w:hAnsi="ＭＳ ゴシック" w:hint="eastAsia"/>
          <w:bCs/>
          <w:sz w:val="22"/>
        </w:rPr>
        <w:t>電気・ガス料金負担軽減支援事業補助金</w:t>
      </w:r>
      <w:r>
        <w:rPr>
          <w:rFonts w:ascii="ＭＳ ゴシック" w:eastAsia="ＭＳ ゴシック" w:hAnsi="ＭＳ ゴシック" w:hint="eastAsia"/>
          <w:bCs/>
          <w:sz w:val="22"/>
        </w:rPr>
        <w:t>」</w:t>
      </w:r>
      <w:r w:rsidR="00CA3B78">
        <w:rPr>
          <w:rFonts w:ascii="ＭＳ ゴシック" w:eastAsia="ＭＳ ゴシック" w:hAnsi="ＭＳ ゴシック" w:hint="eastAsia"/>
          <w:bCs/>
          <w:sz w:val="22"/>
        </w:rPr>
        <w:t>）</w:t>
      </w:r>
      <w:r>
        <w:rPr>
          <w:rFonts w:ascii="ＭＳ ゴシック" w:eastAsia="ＭＳ ゴシック" w:hAnsi="ＭＳ ゴシック" w:hint="eastAsia"/>
          <w:bCs/>
          <w:sz w:val="22"/>
        </w:rPr>
        <w:t>としてください。他の件名（題名）ではお問い合わせに回答できない場合があります。</w:t>
      </w:r>
    </w:p>
    <w:p w14:paraId="7A6AA424" w14:textId="06EABFE4" w:rsidR="009A5123" w:rsidRPr="002969FB" w:rsidRDefault="00B35DC0" w:rsidP="002969FB">
      <w:pPr>
        <w:pStyle w:val="aa"/>
      </w:pPr>
      <w:r>
        <w:rPr>
          <w:rFonts w:hint="eastAsia"/>
        </w:rPr>
        <w:t>以上</w:t>
      </w:r>
    </w:p>
    <w:sectPr w:rsidR="009A5123" w:rsidRPr="002969FB" w:rsidSect="002C0949">
      <w:footerReference w:type="default" r:id="rId1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2EB9" w14:textId="77777777" w:rsidR="002944BD" w:rsidRDefault="002944BD">
      <w:r>
        <w:separator/>
      </w:r>
    </w:p>
  </w:endnote>
  <w:endnote w:type="continuationSeparator" w:id="0">
    <w:p w14:paraId="79EB17A6" w14:textId="77777777" w:rsidR="002944BD" w:rsidRDefault="002944BD">
      <w:r>
        <w:continuationSeparator/>
      </w:r>
    </w:p>
  </w:endnote>
  <w:endnote w:type="continuationNotice" w:id="1">
    <w:p w14:paraId="07069AC2" w14:textId="77777777" w:rsidR="002944BD" w:rsidRDefault="00294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9B10" w14:textId="77777777" w:rsidR="002944BD" w:rsidRDefault="002944BD">
      <w:r>
        <w:separator/>
      </w:r>
    </w:p>
  </w:footnote>
  <w:footnote w:type="continuationSeparator" w:id="0">
    <w:p w14:paraId="138A0BF1" w14:textId="77777777" w:rsidR="002944BD" w:rsidRDefault="002944BD">
      <w:r>
        <w:continuationSeparator/>
      </w:r>
    </w:p>
  </w:footnote>
  <w:footnote w:type="continuationNotice" w:id="1">
    <w:p w14:paraId="33B2D2CC" w14:textId="77777777" w:rsidR="002944BD" w:rsidRDefault="00294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3"/>
  </w:num>
  <w:num w:numId="3" w16cid:durableId="31732533">
    <w:abstractNumId w:val="1"/>
  </w:num>
  <w:num w:numId="4" w16cid:durableId="198712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5F01"/>
    <w:rsid w:val="00017AA0"/>
    <w:rsid w:val="00020822"/>
    <w:rsid w:val="00023A76"/>
    <w:rsid w:val="000264D5"/>
    <w:rsid w:val="00043B3B"/>
    <w:rsid w:val="00044CAB"/>
    <w:rsid w:val="00047DE2"/>
    <w:rsid w:val="00052437"/>
    <w:rsid w:val="00063C7D"/>
    <w:rsid w:val="00071799"/>
    <w:rsid w:val="000833D3"/>
    <w:rsid w:val="00083762"/>
    <w:rsid w:val="000840D8"/>
    <w:rsid w:val="00084AF4"/>
    <w:rsid w:val="00085ADF"/>
    <w:rsid w:val="000977A4"/>
    <w:rsid w:val="000B2519"/>
    <w:rsid w:val="000B4A40"/>
    <w:rsid w:val="000B6112"/>
    <w:rsid w:val="000C00BB"/>
    <w:rsid w:val="000C77E5"/>
    <w:rsid w:val="000D2B35"/>
    <w:rsid w:val="000D737C"/>
    <w:rsid w:val="000E4E4A"/>
    <w:rsid w:val="000E5C4D"/>
    <w:rsid w:val="000E7389"/>
    <w:rsid w:val="001056B6"/>
    <w:rsid w:val="0011168F"/>
    <w:rsid w:val="0011379E"/>
    <w:rsid w:val="00113B6A"/>
    <w:rsid w:val="0011502D"/>
    <w:rsid w:val="00117599"/>
    <w:rsid w:val="00135296"/>
    <w:rsid w:val="00135D9D"/>
    <w:rsid w:val="00137E3E"/>
    <w:rsid w:val="00151377"/>
    <w:rsid w:val="00155415"/>
    <w:rsid w:val="001560AD"/>
    <w:rsid w:val="00165E43"/>
    <w:rsid w:val="00170E1F"/>
    <w:rsid w:val="001731FA"/>
    <w:rsid w:val="00176DFB"/>
    <w:rsid w:val="00180251"/>
    <w:rsid w:val="001830E1"/>
    <w:rsid w:val="00187A64"/>
    <w:rsid w:val="001B2A8C"/>
    <w:rsid w:val="001B43AA"/>
    <w:rsid w:val="001B76AA"/>
    <w:rsid w:val="001C6C40"/>
    <w:rsid w:val="001D0FC1"/>
    <w:rsid w:val="001D72B6"/>
    <w:rsid w:val="001E1D94"/>
    <w:rsid w:val="001E3A12"/>
    <w:rsid w:val="001E6E6D"/>
    <w:rsid w:val="001E6F8C"/>
    <w:rsid w:val="001F196B"/>
    <w:rsid w:val="00200735"/>
    <w:rsid w:val="00207C1B"/>
    <w:rsid w:val="00212D17"/>
    <w:rsid w:val="00213A32"/>
    <w:rsid w:val="0023092F"/>
    <w:rsid w:val="00236A20"/>
    <w:rsid w:val="002603C7"/>
    <w:rsid w:val="00263310"/>
    <w:rsid w:val="0026693D"/>
    <w:rsid w:val="002759FA"/>
    <w:rsid w:val="00275CD6"/>
    <w:rsid w:val="0028600C"/>
    <w:rsid w:val="00287DF8"/>
    <w:rsid w:val="00292003"/>
    <w:rsid w:val="00292789"/>
    <w:rsid w:val="002944BD"/>
    <w:rsid w:val="002969FB"/>
    <w:rsid w:val="002A06CD"/>
    <w:rsid w:val="002A1A88"/>
    <w:rsid w:val="002A5FCC"/>
    <w:rsid w:val="002B0020"/>
    <w:rsid w:val="002B0CA4"/>
    <w:rsid w:val="002B0DB1"/>
    <w:rsid w:val="002B2D78"/>
    <w:rsid w:val="002B63D8"/>
    <w:rsid w:val="002C0949"/>
    <w:rsid w:val="002C0BB1"/>
    <w:rsid w:val="002C2C7E"/>
    <w:rsid w:val="002C32E7"/>
    <w:rsid w:val="002C7EF2"/>
    <w:rsid w:val="002D4F86"/>
    <w:rsid w:val="002E2CAE"/>
    <w:rsid w:val="002F57E4"/>
    <w:rsid w:val="003029CC"/>
    <w:rsid w:val="003033AE"/>
    <w:rsid w:val="003067AF"/>
    <w:rsid w:val="0030780D"/>
    <w:rsid w:val="003079AD"/>
    <w:rsid w:val="00312608"/>
    <w:rsid w:val="00314860"/>
    <w:rsid w:val="00316233"/>
    <w:rsid w:val="00320CFB"/>
    <w:rsid w:val="00335964"/>
    <w:rsid w:val="003414F0"/>
    <w:rsid w:val="0034708D"/>
    <w:rsid w:val="003516DE"/>
    <w:rsid w:val="00360359"/>
    <w:rsid w:val="00370039"/>
    <w:rsid w:val="00370847"/>
    <w:rsid w:val="003777F3"/>
    <w:rsid w:val="00385123"/>
    <w:rsid w:val="003B1A94"/>
    <w:rsid w:val="003C5930"/>
    <w:rsid w:val="003C66A6"/>
    <w:rsid w:val="003C6A75"/>
    <w:rsid w:val="003D1D66"/>
    <w:rsid w:val="003E19E9"/>
    <w:rsid w:val="003E2D03"/>
    <w:rsid w:val="003E707F"/>
    <w:rsid w:val="003F4C0E"/>
    <w:rsid w:val="003F7CA0"/>
    <w:rsid w:val="00400959"/>
    <w:rsid w:val="004009BF"/>
    <w:rsid w:val="004061C6"/>
    <w:rsid w:val="004073E7"/>
    <w:rsid w:val="004106F4"/>
    <w:rsid w:val="00417972"/>
    <w:rsid w:val="0043363D"/>
    <w:rsid w:val="00434C04"/>
    <w:rsid w:val="00442C00"/>
    <w:rsid w:val="004517E4"/>
    <w:rsid w:val="004700B8"/>
    <w:rsid w:val="004711C4"/>
    <w:rsid w:val="004752BC"/>
    <w:rsid w:val="004821A4"/>
    <w:rsid w:val="0048301A"/>
    <w:rsid w:val="00484C10"/>
    <w:rsid w:val="00485205"/>
    <w:rsid w:val="004A3075"/>
    <w:rsid w:val="004A5290"/>
    <w:rsid w:val="004A75D0"/>
    <w:rsid w:val="004B1BA3"/>
    <w:rsid w:val="004B6446"/>
    <w:rsid w:val="004B71F1"/>
    <w:rsid w:val="004C3E48"/>
    <w:rsid w:val="004C5DE9"/>
    <w:rsid w:val="004C755E"/>
    <w:rsid w:val="004D0BF6"/>
    <w:rsid w:val="004D37A8"/>
    <w:rsid w:val="004E5685"/>
    <w:rsid w:val="004F0388"/>
    <w:rsid w:val="004F25AB"/>
    <w:rsid w:val="004F70E1"/>
    <w:rsid w:val="00502D61"/>
    <w:rsid w:val="00503874"/>
    <w:rsid w:val="0050645F"/>
    <w:rsid w:val="0051044C"/>
    <w:rsid w:val="005203EE"/>
    <w:rsid w:val="005260C1"/>
    <w:rsid w:val="0053429B"/>
    <w:rsid w:val="0054236C"/>
    <w:rsid w:val="00543B7C"/>
    <w:rsid w:val="00543CC8"/>
    <w:rsid w:val="0054407E"/>
    <w:rsid w:val="00546B8F"/>
    <w:rsid w:val="00552682"/>
    <w:rsid w:val="00561448"/>
    <w:rsid w:val="00571AD7"/>
    <w:rsid w:val="00576973"/>
    <w:rsid w:val="005866A6"/>
    <w:rsid w:val="0058798C"/>
    <w:rsid w:val="00590E04"/>
    <w:rsid w:val="005A46DE"/>
    <w:rsid w:val="005B4989"/>
    <w:rsid w:val="005C2859"/>
    <w:rsid w:val="005D0AFA"/>
    <w:rsid w:val="005D4994"/>
    <w:rsid w:val="005D5EB9"/>
    <w:rsid w:val="005E0476"/>
    <w:rsid w:val="005E6D5A"/>
    <w:rsid w:val="005F5B95"/>
    <w:rsid w:val="0060432E"/>
    <w:rsid w:val="006069B1"/>
    <w:rsid w:val="00620C5D"/>
    <w:rsid w:val="00622322"/>
    <w:rsid w:val="006238CA"/>
    <w:rsid w:val="00623EEB"/>
    <w:rsid w:val="00626EED"/>
    <w:rsid w:val="00627ABE"/>
    <w:rsid w:val="00630047"/>
    <w:rsid w:val="0063272A"/>
    <w:rsid w:val="00641BAD"/>
    <w:rsid w:val="006462E8"/>
    <w:rsid w:val="00646763"/>
    <w:rsid w:val="00660D80"/>
    <w:rsid w:val="00661D94"/>
    <w:rsid w:val="00663702"/>
    <w:rsid w:val="00667553"/>
    <w:rsid w:val="00675C2E"/>
    <w:rsid w:val="00675EC1"/>
    <w:rsid w:val="00683FA1"/>
    <w:rsid w:val="006865A9"/>
    <w:rsid w:val="006873CE"/>
    <w:rsid w:val="00691F10"/>
    <w:rsid w:val="00692459"/>
    <w:rsid w:val="00694B21"/>
    <w:rsid w:val="006950F1"/>
    <w:rsid w:val="00697259"/>
    <w:rsid w:val="006A34B5"/>
    <w:rsid w:val="006A46FA"/>
    <w:rsid w:val="006B1DE4"/>
    <w:rsid w:val="006C16CF"/>
    <w:rsid w:val="006D0B77"/>
    <w:rsid w:val="006D6644"/>
    <w:rsid w:val="006F1B7E"/>
    <w:rsid w:val="006F4D58"/>
    <w:rsid w:val="006F71DC"/>
    <w:rsid w:val="00725A36"/>
    <w:rsid w:val="00727E19"/>
    <w:rsid w:val="0073229C"/>
    <w:rsid w:val="00746511"/>
    <w:rsid w:val="00746C07"/>
    <w:rsid w:val="0074717D"/>
    <w:rsid w:val="00754979"/>
    <w:rsid w:val="00756160"/>
    <w:rsid w:val="0076329A"/>
    <w:rsid w:val="00765E2C"/>
    <w:rsid w:val="00772D56"/>
    <w:rsid w:val="00775115"/>
    <w:rsid w:val="00775259"/>
    <w:rsid w:val="007A101F"/>
    <w:rsid w:val="007A5EB2"/>
    <w:rsid w:val="007A6ED1"/>
    <w:rsid w:val="007A7796"/>
    <w:rsid w:val="007B4022"/>
    <w:rsid w:val="007B4438"/>
    <w:rsid w:val="007B4D7B"/>
    <w:rsid w:val="007B5C4C"/>
    <w:rsid w:val="007C2949"/>
    <w:rsid w:val="007C587B"/>
    <w:rsid w:val="007C64B9"/>
    <w:rsid w:val="007C69E8"/>
    <w:rsid w:val="007E2910"/>
    <w:rsid w:val="007E3A09"/>
    <w:rsid w:val="007F7DD5"/>
    <w:rsid w:val="00806981"/>
    <w:rsid w:val="00830B96"/>
    <w:rsid w:val="00832ADF"/>
    <w:rsid w:val="0084561C"/>
    <w:rsid w:val="008534DF"/>
    <w:rsid w:val="00856DBD"/>
    <w:rsid w:val="00881AD6"/>
    <w:rsid w:val="0088222C"/>
    <w:rsid w:val="00885E10"/>
    <w:rsid w:val="00891094"/>
    <w:rsid w:val="00895FAC"/>
    <w:rsid w:val="008A1948"/>
    <w:rsid w:val="008A5C06"/>
    <w:rsid w:val="008B7081"/>
    <w:rsid w:val="008C7BE7"/>
    <w:rsid w:val="008D2B38"/>
    <w:rsid w:val="008E20FC"/>
    <w:rsid w:val="008E50C8"/>
    <w:rsid w:val="008F0873"/>
    <w:rsid w:val="008F215E"/>
    <w:rsid w:val="00905DBB"/>
    <w:rsid w:val="00907077"/>
    <w:rsid w:val="00912A11"/>
    <w:rsid w:val="00920392"/>
    <w:rsid w:val="00923EE8"/>
    <w:rsid w:val="00927624"/>
    <w:rsid w:val="00931B03"/>
    <w:rsid w:val="00934215"/>
    <w:rsid w:val="00935961"/>
    <w:rsid w:val="00941ACE"/>
    <w:rsid w:val="00946AED"/>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051"/>
    <w:rsid w:val="009C4D0F"/>
    <w:rsid w:val="009D1738"/>
    <w:rsid w:val="009D7406"/>
    <w:rsid w:val="009E2C83"/>
    <w:rsid w:val="009E4290"/>
    <w:rsid w:val="009E4745"/>
    <w:rsid w:val="009F253F"/>
    <w:rsid w:val="009F3D8A"/>
    <w:rsid w:val="009F767B"/>
    <w:rsid w:val="00A02F9E"/>
    <w:rsid w:val="00A0308A"/>
    <w:rsid w:val="00A24A92"/>
    <w:rsid w:val="00A258EF"/>
    <w:rsid w:val="00A27F63"/>
    <w:rsid w:val="00A430DE"/>
    <w:rsid w:val="00A50939"/>
    <w:rsid w:val="00A517EF"/>
    <w:rsid w:val="00A52444"/>
    <w:rsid w:val="00A56724"/>
    <w:rsid w:val="00A62B38"/>
    <w:rsid w:val="00A64D74"/>
    <w:rsid w:val="00A70DFB"/>
    <w:rsid w:val="00A71C6C"/>
    <w:rsid w:val="00A75994"/>
    <w:rsid w:val="00A8463C"/>
    <w:rsid w:val="00A92484"/>
    <w:rsid w:val="00AA20FE"/>
    <w:rsid w:val="00AB5F57"/>
    <w:rsid w:val="00AC0703"/>
    <w:rsid w:val="00AC231B"/>
    <w:rsid w:val="00AD07E5"/>
    <w:rsid w:val="00AE1AE9"/>
    <w:rsid w:val="00AE5EF6"/>
    <w:rsid w:val="00AF2C3A"/>
    <w:rsid w:val="00AF7CD1"/>
    <w:rsid w:val="00B05513"/>
    <w:rsid w:val="00B10292"/>
    <w:rsid w:val="00B10C84"/>
    <w:rsid w:val="00B13178"/>
    <w:rsid w:val="00B14D1C"/>
    <w:rsid w:val="00B16B98"/>
    <w:rsid w:val="00B24ADA"/>
    <w:rsid w:val="00B35DC0"/>
    <w:rsid w:val="00B36824"/>
    <w:rsid w:val="00B37BE6"/>
    <w:rsid w:val="00B50D29"/>
    <w:rsid w:val="00B5132A"/>
    <w:rsid w:val="00B56D57"/>
    <w:rsid w:val="00B62BA6"/>
    <w:rsid w:val="00B66529"/>
    <w:rsid w:val="00B66AAC"/>
    <w:rsid w:val="00B74227"/>
    <w:rsid w:val="00B7544D"/>
    <w:rsid w:val="00B757F0"/>
    <w:rsid w:val="00B75D5E"/>
    <w:rsid w:val="00B76C53"/>
    <w:rsid w:val="00B775B9"/>
    <w:rsid w:val="00B812BF"/>
    <w:rsid w:val="00B81B85"/>
    <w:rsid w:val="00B828B1"/>
    <w:rsid w:val="00B831B5"/>
    <w:rsid w:val="00B9080F"/>
    <w:rsid w:val="00B93194"/>
    <w:rsid w:val="00B93BE2"/>
    <w:rsid w:val="00B94A00"/>
    <w:rsid w:val="00B96587"/>
    <w:rsid w:val="00BB7218"/>
    <w:rsid w:val="00BC6264"/>
    <w:rsid w:val="00BC6474"/>
    <w:rsid w:val="00BC67F7"/>
    <w:rsid w:val="00BC6F32"/>
    <w:rsid w:val="00BD04C2"/>
    <w:rsid w:val="00BE62AE"/>
    <w:rsid w:val="00BF062A"/>
    <w:rsid w:val="00BF5BE3"/>
    <w:rsid w:val="00C03D47"/>
    <w:rsid w:val="00C0618B"/>
    <w:rsid w:val="00C07A5B"/>
    <w:rsid w:val="00C10A56"/>
    <w:rsid w:val="00C12C8A"/>
    <w:rsid w:val="00C145B2"/>
    <w:rsid w:val="00C17920"/>
    <w:rsid w:val="00C231B6"/>
    <w:rsid w:val="00C25315"/>
    <w:rsid w:val="00C27C85"/>
    <w:rsid w:val="00C30E33"/>
    <w:rsid w:val="00C35C2C"/>
    <w:rsid w:val="00C372C4"/>
    <w:rsid w:val="00C3739B"/>
    <w:rsid w:val="00C426A7"/>
    <w:rsid w:val="00C56C1D"/>
    <w:rsid w:val="00C66DFB"/>
    <w:rsid w:val="00C72F90"/>
    <w:rsid w:val="00C75213"/>
    <w:rsid w:val="00C83859"/>
    <w:rsid w:val="00C83DB5"/>
    <w:rsid w:val="00C86767"/>
    <w:rsid w:val="00C967F3"/>
    <w:rsid w:val="00CA3B78"/>
    <w:rsid w:val="00CA4104"/>
    <w:rsid w:val="00CB4C0C"/>
    <w:rsid w:val="00CC3DF2"/>
    <w:rsid w:val="00CC6AAF"/>
    <w:rsid w:val="00CD1CE0"/>
    <w:rsid w:val="00CE2DB3"/>
    <w:rsid w:val="00CE2EF6"/>
    <w:rsid w:val="00CE6D69"/>
    <w:rsid w:val="00CE7D2A"/>
    <w:rsid w:val="00CF0077"/>
    <w:rsid w:val="00CF1C9D"/>
    <w:rsid w:val="00CF441A"/>
    <w:rsid w:val="00CF4C8D"/>
    <w:rsid w:val="00D0061F"/>
    <w:rsid w:val="00D0367E"/>
    <w:rsid w:val="00D03FF4"/>
    <w:rsid w:val="00D04C97"/>
    <w:rsid w:val="00D05B5C"/>
    <w:rsid w:val="00D05BA8"/>
    <w:rsid w:val="00D10361"/>
    <w:rsid w:val="00D134C7"/>
    <w:rsid w:val="00D14321"/>
    <w:rsid w:val="00D16211"/>
    <w:rsid w:val="00D17D0B"/>
    <w:rsid w:val="00D25241"/>
    <w:rsid w:val="00D262DE"/>
    <w:rsid w:val="00D345D0"/>
    <w:rsid w:val="00D40884"/>
    <w:rsid w:val="00D5397B"/>
    <w:rsid w:val="00D540C3"/>
    <w:rsid w:val="00D57837"/>
    <w:rsid w:val="00D7216E"/>
    <w:rsid w:val="00D7429A"/>
    <w:rsid w:val="00D77565"/>
    <w:rsid w:val="00D84B58"/>
    <w:rsid w:val="00D8790D"/>
    <w:rsid w:val="00D90320"/>
    <w:rsid w:val="00D95D19"/>
    <w:rsid w:val="00D9737A"/>
    <w:rsid w:val="00DB462D"/>
    <w:rsid w:val="00DB47F9"/>
    <w:rsid w:val="00DB728E"/>
    <w:rsid w:val="00DB72DD"/>
    <w:rsid w:val="00DC546E"/>
    <w:rsid w:val="00DC6E7B"/>
    <w:rsid w:val="00DD192C"/>
    <w:rsid w:val="00DD3ED7"/>
    <w:rsid w:val="00DE0A48"/>
    <w:rsid w:val="00DE162B"/>
    <w:rsid w:val="00DE3827"/>
    <w:rsid w:val="00DF263D"/>
    <w:rsid w:val="00DF2B41"/>
    <w:rsid w:val="00E00AC5"/>
    <w:rsid w:val="00E1494D"/>
    <w:rsid w:val="00E47458"/>
    <w:rsid w:val="00E535F0"/>
    <w:rsid w:val="00E6220A"/>
    <w:rsid w:val="00E65B60"/>
    <w:rsid w:val="00E70860"/>
    <w:rsid w:val="00E832A0"/>
    <w:rsid w:val="00E83D80"/>
    <w:rsid w:val="00E915DE"/>
    <w:rsid w:val="00EA5F5A"/>
    <w:rsid w:val="00EB0FA7"/>
    <w:rsid w:val="00EC2AAE"/>
    <w:rsid w:val="00EC42D8"/>
    <w:rsid w:val="00ED2AE8"/>
    <w:rsid w:val="00ED79FA"/>
    <w:rsid w:val="00EE00FE"/>
    <w:rsid w:val="00EE4F2B"/>
    <w:rsid w:val="00EF4F93"/>
    <w:rsid w:val="00F00AA4"/>
    <w:rsid w:val="00F00DC3"/>
    <w:rsid w:val="00F0356B"/>
    <w:rsid w:val="00F36E8E"/>
    <w:rsid w:val="00F43CB5"/>
    <w:rsid w:val="00F46768"/>
    <w:rsid w:val="00F46914"/>
    <w:rsid w:val="00F5316F"/>
    <w:rsid w:val="00F56EBB"/>
    <w:rsid w:val="00F77FB1"/>
    <w:rsid w:val="00F80CB2"/>
    <w:rsid w:val="00F80E4B"/>
    <w:rsid w:val="00F81DD9"/>
    <w:rsid w:val="00F83B7A"/>
    <w:rsid w:val="00F843F7"/>
    <w:rsid w:val="00F87D54"/>
    <w:rsid w:val="00F9090E"/>
    <w:rsid w:val="00F93E87"/>
    <w:rsid w:val="00F94B29"/>
    <w:rsid w:val="00F96E03"/>
    <w:rsid w:val="00FA0011"/>
    <w:rsid w:val="00FA1FDC"/>
    <w:rsid w:val="00FA2373"/>
    <w:rsid w:val="00FA5930"/>
    <w:rsid w:val="00FA5CD4"/>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m-enquete-cnt.meti.go.jp/form/pub/enecho-denryokusangyou/futankeigenshie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fc8a73812e4d3c9289ec561922a520ee">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8070e6f8984a4ad8c2a68dccf5fdf1e9"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B471F-F184-4814-AE9D-84454D746A20}"/>
</file>

<file path=customXml/itemProps2.xml><?xml version="1.0" encoding="utf-8"?>
<ds:datastoreItem xmlns:ds="http://schemas.openxmlformats.org/officeDocument/2006/customXml" ds:itemID="{9E625BB7-A2DA-4887-9CF7-3238AD712B30}">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737F7CD2-6BCC-4A2D-A5FC-E565D0532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1379</Words>
  <Characters>7865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9226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2024-11-25T11:04:00Z</dcterms:created>
  <dcterms:modified xsi:type="dcterms:W3CDTF">2025-11-18T23:32:00Z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