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6759F2E7" w:rsidR="00B35DC0" w:rsidRDefault="00CA06E0">
      <w:pPr>
        <w:rPr>
          <w:rFonts w:ascii="ＭＳ ゴシック" w:eastAsia="ＭＳ ゴシック" w:hAnsi="ＭＳ ゴシック"/>
          <w:bCs/>
          <w:sz w:val="22"/>
        </w:rPr>
      </w:pPr>
      <w:r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Pr="00CA06E0">
        <w:rPr>
          <w:rFonts w:ascii="ＭＳ ゴシック" w:eastAsia="ＭＳ ゴシック" w:hAnsi="ＭＳ ゴシック" w:hint="eastAsia"/>
          <w:bCs/>
          <w:sz w:val="22"/>
        </w:rPr>
        <w:t>年度「</w:t>
      </w:r>
      <w:r w:rsidR="00110789" w:rsidRPr="00AE4BCA">
        <w:rPr>
          <w:rFonts w:ascii="ＭＳ ゴシック" w:eastAsia="ＭＳ ゴシック" w:hAnsi="ＭＳ ゴシック" w:hint="eastAsia"/>
          <w:bCs/>
          <w:sz w:val="22"/>
        </w:rPr>
        <w:t>社会的要請に応える革新的な原子力技術開発支援事業補助金</w:t>
      </w:r>
      <w:r w:rsidRPr="00CA06E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2595AA14" w14:textId="1E91A092" w:rsidR="00CA06E0" w:rsidRDefault="00CA06E0" w:rsidP="00CA06E0">
      <w:pPr>
        <w:jc w:val="right"/>
        <w:rPr>
          <w:rFonts w:ascii="ＭＳ ゴシック" w:eastAsia="ＭＳ ゴシック" w:hAnsi="ＭＳ ゴシック"/>
          <w:sz w:val="22"/>
        </w:rPr>
      </w:pPr>
      <w:r w:rsidRPr="00A931DF">
        <w:rPr>
          <w:rFonts w:ascii="ＭＳ ゴシック" w:eastAsia="ＭＳ ゴシック" w:hAnsi="ＭＳ ゴシック" w:hint="eastAsia"/>
          <w:sz w:val="22"/>
        </w:rPr>
        <w:t>令和</w:t>
      </w:r>
      <w:r w:rsidR="00445661" w:rsidRPr="00A931DF">
        <w:rPr>
          <w:rFonts w:ascii="ＭＳ ゴシック" w:eastAsia="ＭＳ ゴシック" w:hAnsi="ＭＳ ゴシック" w:hint="eastAsia"/>
          <w:sz w:val="22"/>
        </w:rPr>
        <w:t>８</w:t>
      </w:r>
      <w:r w:rsidRPr="00A931DF">
        <w:rPr>
          <w:rFonts w:ascii="ＭＳ ゴシック" w:eastAsia="ＭＳ ゴシック" w:hAnsi="ＭＳ ゴシック" w:hint="eastAsia"/>
          <w:sz w:val="22"/>
        </w:rPr>
        <w:t>年</w:t>
      </w:r>
      <w:r w:rsidR="00445661" w:rsidRPr="00A931DF">
        <w:rPr>
          <w:rFonts w:ascii="ＭＳ ゴシック" w:eastAsia="ＭＳ ゴシック" w:hAnsi="ＭＳ ゴシック" w:hint="eastAsia"/>
          <w:sz w:val="22"/>
        </w:rPr>
        <w:t>１</w:t>
      </w:r>
      <w:r w:rsidRPr="00A931DF">
        <w:rPr>
          <w:rFonts w:ascii="ＭＳ ゴシック" w:eastAsia="ＭＳ ゴシック" w:hAnsi="ＭＳ ゴシック" w:hint="eastAsia"/>
          <w:sz w:val="22"/>
        </w:rPr>
        <w:t>月</w:t>
      </w:r>
      <w:r w:rsidR="00A931DF" w:rsidRPr="00A931DF">
        <w:rPr>
          <w:rFonts w:ascii="ＭＳ ゴシック" w:eastAsia="ＭＳ ゴシック" w:hAnsi="ＭＳ ゴシック" w:hint="eastAsia"/>
          <w:sz w:val="22"/>
        </w:rPr>
        <w:t>２１</w:t>
      </w:r>
      <w:r w:rsidRPr="00A931DF">
        <w:rPr>
          <w:rFonts w:ascii="ＭＳ ゴシック" w:eastAsia="ＭＳ ゴシック" w:hAnsi="ＭＳ ゴシック" w:hint="eastAsia"/>
          <w:sz w:val="22"/>
        </w:rPr>
        <w:t>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641BE298"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A06E0"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00CA06E0" w:rsidRPr="00CA06E0">
        <w:rPr>
          <w:rFonts w:ascii="ＭＳ ゴシック" w:eastAsia="ＭＳ ゴシック" w:hAnsi="ＭＳ ゴシック" w:hint="eastAsia"/>
          <w:bCs/>
          <w:sz w:val="22"/>
        </w:rPr>
        <w:t>年度「</w:t>
      </w:r>
      <w:r w:rsidR="00110789" w:rsidRPr="00AE4BCA">
        <w:rPr>
          <w:rFonts w:ascii="ＭＳ ゴシック" w:eastAsia="ＭＳ ゴシック" w:hAnsi="ＭＳ ゴシック" w:hint="eastAsia"/>
          <w:bCs/>
          <w:sz w:val="22"/>
        </w:rPr>
        <w:t>社会的要請に応える革新的な原子力技術開発支援事業補助金</w:t>
      </w:r>
      <w:r w:rsidR="00CA06E0" w:rsidRPr="00CA06E0">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8B1CB79" w:rsidR="00CA06E0" w:rsidRPr="007755C7" w:rsidRDefault="00CA06E0" w:rsidP="00CA06E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この補助金は、</w:t>
      </w:r>
      <w:r w:rsidR="0007248A" w:rsidRPr="004A797D">
        <w:rPr>
          <w:rFonts w:ascii="ＭＳ ゴシック" w:eastAsia="ＭＳ ゴシック" w:hAnsi="ＭＳ ゴシック" w:hint="eastAsia"/>
          <w:bCs/>
          <w:sz w:val="22"/>
        </w:rPr>
        <w:t>安全性・経済性・機動性に優れた原子力技術の高度化に資する技術開発を支援することにより、社会的要請に応える原子力技術の開発を促進し、もって我が国の原子力の信頼回復や、将来の原子力の安全な利用の実現・発展を図ることを目的とします。</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78EE2D00"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w:t>
      </w:r>
      <w:r w:rsidR="00DC7B70">
        <w:rPr>
          <w:rFonts w:ascii="ＭＳ ゴシック" w:eastAsia="ＭＳ ゴシック" w:hAnsi="ＭＳ ゴシック" w:hint="eastAsia"/>
          <w:sz w:val="24"/>
          <w:szCs w:val="24"/>
        </w:rPr>
        <w:t>２</w:t>
      </w:r>
      <w:r w:rsidR="00DC7B70" w:rsidRPr="004A797D">
        <w:rPr>
          <w:rFonts w:ascii="ＭＳ ゴシック" w:eastAsia="ＭＳ ゴシック" w:hAnsi="ＭＳ ゴシック" w:hint="eastAsia"/>
          <w:sz w:val="24"/>
          <w:szCs w:val="24"/>
        </w:rPr>
        <w:t>／</w:t>
      </w:r>
      <w:r w:rsidR="00DC7B70">
        <w:rPr>
          <w:rFonts w:ascii="ＭＳ ゴシック" w:eastAsia="ＭＳ ゴシック" w:hAnsi="ＭＳ ゴシック" w:hint="eastAsia"/>
          <w:sz w:val="24"/>
          <w:szCs w:val="24"/>
        </w:rPr>
        <w:t>３、３</w:t>
      </w:r>
      <w:r w:rsidR="00DC7B70" w:rsidRPr="004A797D">
        <w:rPr>
          <w:rFonts w:ascii="ＭＳ ゴシック" w:eastAsia="ＭＳ ゴシック" w:hAnsi="ＭＳ ゴシック" w:hint="eastAsia"/>
          <w:sz w:val="24"/>
          <w:szCs w:val="24"/>
        </w:rPr>
        <w:t>／</w:t>
      </w:r>
      <w:r w:rsidR="00DC7B70">
        <w:rPr>
          <w:rFonts w:ascii="ＭＳ ゴシック" w:eastAsia="ＭＳ ゴシック" w:hAnsi="ＭＳ ゴシック" w:hint="eastAsia"/>
          <w:sz w:val="24"/>
          <w:szCs w:val="24"/>
        </w:rPr>
        <w:t>４</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381F857A" w14:textId="3B851EBC" w:rsidR="00265C4C" w:rsidRPr="00265C4C" w:rsidRDefault="0034213F" w:rsidP="00265C4C">
      <w:pPr>
        <w:ind w:leftChars="202" w:left="424" w:firstLineChars="129" w:firstLine="284"/>
        <w:rPr>
          <w:rFonts w:ascii="ＭＳ ゴシック" w:eastAsia="ＭＳ ゴシック" w:hAnsi="ＭＳ ゴシック"/>
          <w:bCs/>
          <w:sz w:val="22"/>
        </w:rPr>
      </w:pPr>
      <w:r w:rsidRPr="0034213F">
        <w:rPr>
          <w:rFonts w:ascii="ＭＳ ゴシック" w:eastAsia="ＭＳ ゴシック" w:hAnsi="ＭＳ ゴシック" w:hint="eastAsia"/>
          <w:sz w:val="22"/>
        </w:rPr>
        <w:t>エネルギー基本計画（令和７年２月閣議決定）では、「再生可能エネルギー、原子力などエネルギー安全保障に寄与し、脱炭素効果の高い電源を最大限活用することが必要不可欠」であり、原子力の「新しい安全対策に係る技術開発を促進し、実用化を加速する」こととしている。本事業では、原子力技術の高度化に資する技術開発を支援することにより、安全性の更なる向上に加え、分散電源など社会的なニーズに対応できる原子力技術の開発を目的と</w:t>
      </w:r>
      <w:r w:rsidR="00AC59E9">
        <w:rPr>
          <w:rFonts w:ascii="ＭＳ ゴシック" w:eastAsia="ＭＳ ゴシック" w:hAnsi="ＭＳ ゴシック" w:hint="eastAsia"/>
          <w:sz w:val="22"/>
        </w:rPr>
        <w:t>し、</w:t>
      </w:r>
      <w:r w:rsidR="00265C4C" w:rsidRPr="00265C4C">
        <w:rPr>
          <w:rFonts w:ascii="ＭＳ ゴシック" w:eastAsia="ＭＳ ゴシック" w:hAnsi="ＭＳ ゴシック" w:hint="eastAsia"/>
          <w:bCs/>
          <w:sz w:val="22"/>
        </w:rPr>
        <w:t>安全性・信頼性・効率性の一層の向上に加えて、多様な社会的要請にも応える原子力技術のフィージビリティスタディ・開発を</w:t>
      </w:r>
      <w:r w:rsidR="005410F8">
        <w:rPr>
          <w:rFonts w:ascii="ＭＳ ゴシック" w:eastAsia="ＭＳ ゴシック" w:hAnsi="ＭＳ ゴシック" w:hint="eastAsia"/>
          <w:bCs/>
          <w:sz w:val="22"/>
        </w:rPr>
        <w:t>支援します</w:t>
      </w:r>
      <w:r w:rsidR="00265C4C" w:rsidRPr="00265C4C">
        <w:rPr>
          <w:rFonts w:ascii="ＭＳ ゴシック" w:eastAsia="ＭＳ ゴシック" w:hAnsi="ＭＳ ゴシック" w:hint="eastAsia"/>
          <w:bCs/>
          <w:sz w:val="22"/>
        </w:rPr>
        <w:t>。</w:t>
      </w:r>
    </w:p>
    <w:p w14:paraId="0B5A7475" w14:textId="77777777" w:rsidR="00265C4C" w:rsidRDefault="00265C4C" w:rsidP="00CA06E0">
      <w:pPr>
        <w:ind w:leftChars="202" w:left="424" w:firstLineChars="129" w:firstLine="284"/>
        <w:rPr>
          <w:rFonts w:ascii="ＭＳ ゴシック" w:eastAsia="ＭＳ ゴシック" w:hAnsi="ＭＳ ゴシック"/>
          <w:bCs/>
          <w:sz w:val="22"/>
        </w:rPr>
      </w:pPr>
    </w:p>
    <w:p w14:paraId="0F3898B8" w14:textId="77777777" w:rsidR="00AC59E9" w:rsidRPr="007755C7" w:rsidRDefault="00AC59E9" w:rsidP="00AC59E9">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3ED06566" w14:textId="59A966A4" w:rsidR="00CA06E0" w:rsidRPr="007755C7" w:rsidRDefault="00CA06E0" w:rsidP="00CA06E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）業務管理事業</w:t>
      </w: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4ED55FDE"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456C89">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79B6832E" w14:textId="7B746825"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採択した</w:t>
      </w:r>
      <w:r w:rsidR="003624F3">
        <w:rPr>
          <w:rFonts w:ascii="ＭＳ ゴシック" w:eastAsia="ＭＳ ゴシック" w:hAnsi="ＭＳ ゴシック" w:hint="eastAsia"/>
          <w:bCs/>
          <w:sz w:val="22"/>
        </w:rPr>
        <w:t>間接</w:t>
      </w:r>
      <w:r w:rsidRPr="007755C7">
        <w:rPr>
          <w:rFonts w:ascii="ＭＳ ゴシック" w:eastAsia="ＭＳ ゴシック" w:hAnsi="ＭＳ ゴシック" w:hint="eastAsia"/>
          <w:bCs/>
          <w:sz w:val="22"/>
        </w:rPr>
        <w:t>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w:t>
      </w:r>
      <w:r w:rsidRPr="007755C7">
        <w:rPr>
          <w:rFonts w:ascii="ＭＳ ゴシック" w:eastAsia="ＭＳ ゴシック" w:hAnsi="ＭＳ ゴシック" w:hint="eastAsia"/>
          <w:bCs/>
          <w:sz w:val="22"/>
        </w:rPr>
        <w:lastRenderedPageBreak/>
        <w:t>内容を確認し、額の確定及び補助金の支払いを行います。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0B95022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7B494236" w14:textId="77777777" w:rsidR="00CA06E0" w:rsidRDefault="00CA06E0" w:rsidP="00CA06E0">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2CFB954D"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3624F3">
        <w:rPr>
          <w:rFonts w:ascii="ＭＳ ゴシック" w:eastAsia="ＭＳ ゴシック" w:hAnsi="ＭＳ ゴシック" w:hint="eastAsia"/>
          <w:bCs/>
          <w:sz w:val="22"/>
        </w:rPr>
        <w:t>９</w:t>
      </w:r>
      <w:r>
        <w:rPr>
          <w:rFonts w:ascii="ＭＳ ゴシック" w:eastAsia="ＭＳ ゴシック" w:hAnsi="ＭＳ ゴシック" w:hint="eastAsia"/>
          <w:bCs/>
          <w:sz w:val="22"/>
        </w:rPr>
        <w:t>年３月３１日</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w:t>
      </w:r>
      <w:r w:rsidR="009C62DF" w:rsidRPr="2A03E6C6">
        <w:rPr>
          <w:rFonts w:ascii="ＭＳ ゴシック" w:eastAsia="ＭＳ ゴシック" w:hAnsi="ＭＳ ゴシック"/>
          <w:sz w:val="22"/>
        </w:rPr>
        <w:lastRenderedPageBreak/>
        <w:t>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7EE453DE"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223DCB">
        <w:rPr>
          <w:rFonts w:ascii="ＭＳ ゴシック" w:eastAsia="ＭＳ ゴシック" w:hAnsi="ＭＳ ゴシック" w:hint="eastAsia"/>
          <w:bCs/>
          <w:sz w:val="22"/>
        </w:rPr>
        <w:t>３</w:t>
      </w:r>
      <w:r>
        <w:rPr>
          <w:rFonts w:ascii="ＭＳ ゴシック" w:eastAsia="ＭＳ ゴシック" w:hAnsi="ＭＳ ゴシック" w:hint="eastAsia"/>
          <w:bCs/>
          <w:sz w:val="22"/>
        </w:rPr>
        <w:t>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補助率：定額補助（１０／１０）</w:t>
      </w:r>
    </w:p>
    <w:p w14:paraId="6B04F797" w14:textId="2F5A951D"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補助上限額：（令和</w:t>
      </w:r>
      <w:r w:rsidR="006E56E2" w:rsidRPr="004A3404">
        <w:rPr>
          <w:rFonts w:ascii="ＭＳ ゴシック" w:eastAsia="ＭＳ ゴシック" w:hAnsi="ＭＳ ゴシック" w:hint="eastAsia"/>
          <w:bCs/>
          <w:sz w:val="22"/>
        </w:rPr>
        <w:t>８</w:t>
      </w:r>
      <w:r w:rsidRPr="004A3404">
        <w:rPr>
          <w:rFonts w:ascii="ＭＳ ゴシック" w:eastAsia="ＭＳ ゴシック" w:hAnsi="ＭＳ ゴシック" w:hint="eastAsia"/>
          <w:bCs/>
          <w:sz w:val="22"/>
        </w:rPr>
        <w:t>年度）</w:t>
      </w:r>
      <w:r w:rsidR="00CA08E6">
        <w:rPr>
          <w:rFonts w:ascii="ＭＳ ゴシック" w:eastAsia="ＭＳ ゴシック" w:hAnsi="ＭＳ ゴシック" w:hint="eastAsia"/>
          <w:bCs/>
          <w:sz w:val="22"/>
        </w:rPr>
        <w:t>１８６</w:t>
      </w:r>
      <w:r w:rsidRPr="004A3404">
        <w:rPr>
          <w:rFonts w:ascii="ＭＳ ゴシック" w:eastAsia="ＭＳ ゴシック" w:hAnsi="ＭＳ ゴシック" w:hint="eastAsia"/>
          <w:bCs/>
          <w:sz w:val="22"/>
        </w:rPr>
        <w:t>，</w:t>
      </w:r>
      <w:r w:rsidR="00CA08E6">
        <w:rPr>
          <w:rFonts w:ascii="ＭＳ ゴシック" w:eastAsia="ＭＳ ゴシック" w:hAnsi="ＭＳ ゴシック" w:hint="eastAsia"/>
          <w:bCs/>
          <w:sz w:val="22"/>
        </w:rPr>
        <w:t>５</w:t>
      </w:r>
      <w:r w:rsidRPr="004A3404">
        <w:rPr>
          <w:rFonts w:ascii="ＭＳ ゴシック" w:eastAsia="ＭＳ ゴシック" w:hAnsi="ＭＳ ゴシック" w:hint="eastAsia"/>
          <w:bCs/>
          <w:sz w:val="22"/>
        </w:rPr>
        <w:t>００，０００円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3A7302E2" w:rsidR="00CA06E0" w:rsidRPr="00A931DF" w:rsidRDefault="00CA06E0" w:rsidP="00CA06E0">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募集開始日：令和</w:t>
      </w:r>
      <w:r w:rsidR="00E2430D" w:rsidRPr="00A931DF">
        <w:rPr>
          <w:rFonts w:ascii="ＭＳ ゴシック" w:eastAsia="ＭＳ ゴシック" w:hAnsi="ＭＳ ゴシック" w:hint="eastAsia"/>
          <w:bCs/>
          <w:sz w:val="22"/>
        </w:rPr>
        <w:t>８</w:t>
      </w:r>
      <w:r w:rsidRPr="00A931DF">
        <w:rPr>
          <w:rFonts w:ascii="ＭＳ ゴシック" w:eastAsia="ＭＳ ゴシック" w:hAnsi="ＭＳ ゴシック" w:hint="eastAsia"/>
          <w:bCs/>
          <w:sz w:val="22"/>
        </w:rPr>
        <w:t>年</w:t>
      </w:r>
      <w:r w:rsidR="00E2430D" w:rsidRPr="00A931DF">
        <w:rPr>
          <w:rFonts w:ascii="ＭＳ ゴシック" w:eastAsia="ＭＳ ゴシック" w:hAnsi="ＭＳ ゴシック" w:hint="eastAsia"/>
          <w:bCs/>
          <w:sz w:val="22"/>
        </w:rPr>
        <w:t>１</w:t>
      </w:r>
      <w:r w:rsidRPr="00A931DF">
        <w:rPr>
          <w:rFonts w:ascii="ＭＳ ゴシック" w:eastAsia="ＭＳ ゴシック" w:hAnsi="ＭＳ ゴシック" w:hint="eastAsia"/>
          <w:bCs/>
          <w:sz w:val="22"/>
        </w:rPr>
        <w:t>月</w:t>
      </w:r>
      <w:r w:rsidR="00873553" w:rsidRPr="00A931DF">
        <w:rPr>
          <w:rFonts w:ascii="ＭＳ ゴシック" w:eastAsia="ＭＳ ゴシック" w:hAnsi="ＭＳ ゴシック" w:hint="eastAsia"/>
          <w:bCs/>
          <w:sz w:val="22"/>
        </w:rPr>
        <w:t>２１</w:t>
      </w:r>
      <w:r w:rsidRPr="00A931DF">
        <w:rPr>
          <w:rFonts w:ascii="ＭＳ ゴシック" w:eastAsia="ＭＳ ゴシック" w:hAnsi="ＭＳ ゴシック" w:hint="eastAsia"/>
          <w:bCs/>
          <w:sz w:val="22"/>
        </w:rPr>
        <w:t>日（</w:t>
      </w:r>
      <w:r w:rsidR="00873553" w:rsidRPr="00A931DF">
        <w:rPr>
          <w:rFonts w:ascii="ＭＳ ゴシック" w:eastAsia="ＭＳ ゴシック" w:hAnsi="ＭＳ ゴシック" w:hint="eastAsia"/>
          <w:bCs/>
          <w:sz w:val="22"/>
        </w:rPr>
        <w:t>水</w:t>
      </w:r>
      <w:r w:rsidRPr="00A931DF">
        <w:rPr>
          <w:rFonts w:ascii="ＭＳ ゴシック" w:eastAsia="ＭＳ ゴシック" w:hAnsi="ＭＳ ゴシック" w:hint="eastAsia"/>
          <w:bCs/>
          <w:sz w:val="22"/>
        </w:rPr>
        <w:t>）</w:t>
      </w:r>
    </w:p>
    <w:p w14:paraId="19E2C65F" w14:textId="31393A8A" w:rsidR="00CA06E0" w:rsidRPr="00A931DF" w:rsidRDefault="00CA06E0" w:rsidP="00CA06E0">
      <w:pPr>
        <w:ind w:firstLineChars="300" w:firstLine="660"/>
        <w:rPr>
          <w:rFonts w:ascii="ＭＳ ゴシック" w:eastAsia="ＭＳ ゴシック" w:hAnsi="ＭＳ ゴシック"/>
          <w:bCs/>
          <w:sz w:val="22"/>
          <w:lang w:eastAsia="zh-CN"/>
        </w:rPr>
      </w:pPr>
      <w:r w:rsidRPr="00A931DF">
        <w:rPr>
          <w:rFonts w:ascii="ＭＳ ゴシック" w:eastAsia="ＭＳ ゴシック" w:hAnsi="ＭＳ ゴシック" w:hint="eastAsia"/>
          <w:bCs/>
          <w:sz w:val="22"/>
          <w:lang w:eastAsia="zh-CN"/>
        </w:rPr>
        <w:t>締切日</w:t>
      </w:r>
      <w:r w:rsidR="004F191F" w:rsidRPr="00A931DF">
        <w:rPr>
          <w:rFonts w:ascii="ＭＳ ゴシック" w:eastAsia="ＭＳ ゴシック" w:hAnsi="ＭＳ ゴシック" w:hint="eastAsia"/>
          <w:bCs/>
          <w:sz w:val="22"/>
          <w:lang w:eastAsia="zh-CN"/>
        </w:rPr>
        <w:t xml:space="preserve">　　</w:t>
      </w:r>
      <w:r w:rsidRPr="00A931DF">
        <w:rPr>
          <w:rFonts w:ascii="ＭＳ ゴシック" w:eastAsia="ＭＳ ゴシック" w:hAnsi="ＭＳ ゴシック" w:hint="eastAsia"/>
          <w:bCs/>
          <w:sz w:val="22"/>
          <w:lang w:eastAsia="zh-CN"/>
        </w:rPr>
        <w:t>：令和</w:t>
      </w:r>
      <w:r w:rsidR="00E2430D" w:rsidRPr="00A931DF">
        <w:rPr>
          <w:rFonts w:ascii="ＭＳ ゴシック" w:eastAsia="ＭＳ ゴシック" w:hAnsi="ＭＳ ゴシック" w:hint="eastAsia"/>
          <w:bCs/>
          <w:sz w:val="22"/>
          <w:lang w:eastAsia="zh-CN"/>
        </w:rPr>
        <w:t>８</w:t>
      </w:r>
      <w:r w:rsidRPr="00A931DF">
        <w:rPr>
          <w:rFonts w:ascii="ＭＳ ゴシック" w:eastAsia="ＭＳ ゴシック" w:hAnsi="ＭＳ ゴシック" w:hint="eastAsia"/>
          <w:bCs/>
          <w:sz w:val="22"/>
          <w:lang w:eastAsia="zh-CN"/>
        </w:rPr>
        <w:t>年</w:t>
      </w:r>
      <w:r w:rsidR="00873553" w:rsidRPr="00A931DF">
        <w:rPr>
          <w:rFonts w:ascii="ＭＳ ゴシック" w:eastAsia="ＭＳ ゴシック" w:hAnsi="ＭＳ ゴシック" w:hint="eastAsia"/>
          <w:bCs/>
          <w:sz w:val="22"/>
          <w:lang w:eastAsia="zh-CN"/>
        </w:rPr>
        <w:t>２</w:t>
      </w:r>
      <w:r w:rsidRPr="00A931DF">
        <w:rPr>
          <w:rFonts w:ascii="ＭＳ ゴシック" w:eastAsia="ＭＳ ゴシック" w:hAnsi="ＭＳ ゴシック" w:hint="eastAsia"/>
          <w:bCs/>
          <w:sz w:val="22"/>
          <w:lang w:eastAsia="zh-CN"/>
        </w:rPr>
        <w:t>月</w:t>
      </w:r>
      <w:r w:rsidR="00DD28DC" w:rsidRPr="00A931DF">
        <w:rPr>
          <w:rFonts w:ascii="ＭＳ ゴシック" w:eastAsia="ＭＳ ゴシック" w:hAnsi="ＭＳ ゴシック" w:hint="eastAsia"/>
          <w:bCs/>
          <w:sz w:val="22"/>
          <w:lang w:eastAsia="zh-CN"/>
        </w:rPr>
        <w:t>１</w:t>
      </w:r>
      <w:r w:rsidR="00A4223B">
        <w:rPr>
          <w:rFonts w:ascii="ＭＳ ゴシック" w:eastAsia="ＭＳ ゴシック" w:hAnsi="ＭＳ ゴシック" w:hint="eastAsia"/>
          <w:bCs/>
          <w:sz w:val="22"/>
          <w:lang w:eastAsia="zh-CN"/>
        </w:rPr>
        <w:t>２</w:t>
      </w:r>
      <w:r w:rsidRPr="00A931DF">
        <w:rPr>
          <w:rFonts w:ascii="ＭＳ ゴシック" w:eastAsia="ＭＳ ゴシック" w:hAnsi="ＭＳ ゴシック" w:hint="eastAsia"/>
          <w:bCs/>
          <w:sz w:val="22"/>
          <w:lang w:eastAsia="zh-CN"/>
        </w:rPr>
        <w:t>日（</w:t>
      </w:r>
      <w:r w:rsidR="00A4223B">
        <w:rPr>
          <w:rFonts w:ascii="ＭＳ ゴシック" w:eastAsia="ＭＳ ゴシック" w:hAnsi="ＭＳ ゴシック" w:hint="eastAsia"/>
          <w:bCs/>
          <w:sz w:val="22"/>
          <w:lang w:eastAsia="zh-CN"/>
        </w:rPr>
        <w:t>木</w:t>
      </w:r>
      <w:r w:rsidRPr="00A931DF">
        <w:rPr>
          <w:rFonts w:ascii="ＭＳ ゴシック" w:eastAsia="ＭＳ ゴシック" w:hAnsi="ＭＳ ゴシック" w:hint="eastAsia"/>
          <w:bCs/>
          <w:sz w:val="22"/>
          <w:lang w:eastAsia="zh-CN"/>
        </w:rPr>
        <w:t>）１２時必着</w:t>
      </w:r>
    </w:p>
    <w:p w14:paraId="34467EFD" w14:textId="7FA11E86" w:rsidR="00687151" w:rsidRPr="00A931DF" w:rsidRDefault="00687151" w:rsidP="00687151">
      <w:pPr>
        <w:ind w:leftChars="300" w:left="630"/>
        <w:rPr>
          <w:rFonts w:ascii="ＭＳ ゴシック" w:eastAsia="ＭＳ ゴシック" w:hAnsi="ＭＳ ゴシック"/>
          <w:bCs/>
          <w:sz w:val="22"/>
        </w:rPr>
      </w:pPr>
      <w:r w:rsidRPr="00A931DF">
        <w:rPr>
          <w:rFonts w:ascii="ＭＳ ゴシック" w:eastAsia="ＭＳ ゴシック" w:hAnsi="ＭＳ ゴシック" w:hint="eastAsia"/>
          <w:bCs/>
          <w:sz w:val="22"/>
        </w:rPr>
        <w:t>※Ｊグランツを利用する場合、締め切り日の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時までに申請を実施したもの。</w:t>
      </w:r>
    </w:p>
    <w:p w14:paraId="0F828C3A" w14:textId="29AE32C4" w:rsidR="00687151" w:rsidRPr="00A931DF" w:rsidRDefault="00687151" w:rsidP="00687151">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※電子メールの場合、締め切り日の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時までに到着が確認できたもの。</w:t>
      </w:r>
    </w:p>
    <w:p w14:paraId="548068E3" w14:textId="77777777" w:rsidR="00B35DC0" w:rsidRPr="00A931DF" w:rsidRDefault="00B35DC0">
      <w:pPr>
        <w:rPr>
          <w:rFonts w:ascii="ＭＳ ゴシック" w:eastAsia="ＭＳ ゴシック" w:hAnsi="ＭＳ ゴシック"/>
          <w:bCs/>
          <w:sz w:val="22"/>
        </w:rPr>
      </w:pPr>
    </w:p>
    <w:p w14:paraId="5D449FA2" w14:textId="1F32DF41" w:rsidR="00B35DC0" w:rsidRPr="00A931DF" w:rsidRDefault="00017AA0" w:rsidP="00775115">
      <w:pPr>
        <w:ind w:leftChars="100" w:left="210"/>
        <w:rPr>
          <w:rFonts w:ascii="ＭＳ ゴシック" w:eastAsia="ＭＳ ゴシック" w:hAnsi="ＭＳ ゴシック"/>
          <w:bCs/>
          <w:sz w:val="22"/>
        </w:rPr>
      </w:pPr>
      <w:r w:rsidRPr="00A931DF">
        <w:rPr>
          <w:rFonts w:ascii="ＭＳ ゴシック" w:eastAsia="ＭＳ ゴシック" w:hAnsi="ＭＳ ゴシック" w:hint="eastAsia"/>
          <w:bCs/>
          <w:sz w:val="22"/>
        </w:rPr>
        <w:t>４－２．</w:t>
      </w:r>
      <w:r w:rsidR="00B35DC0" w:rsidRPr="00A931DF">
        <w:rPr>
          <w:rFonts w:ascii="ＭＳ ゴシック" w:eastAsia="ＭＳ ゴシック" w:hAnsi="ＭＳ ゴシック" w:hint="eastAsia"/>
          <w:bCs/>
          <w:sz w:val="22"/>
        </w:rPr>
        <w:t>説明会の開催</w:t>
      </w:r>
    </w:p>
    <w:p w14:paraId="4D2EC899" w14:textId="24F85AA1" w:rsidR="00CA06E0" w:rsidRDefault="00854AA6" w:rsidP="00CA06E0">
      <w:pPr>
        <w:ind w:leftChars="315" w:left="661" w:firstLineChars="100" w:firstLine="220"/>
        <w:rPr>
          <w:rFonts w:ascii="ＭＳ ゴシック" w:eastAsia="ＭＳ ゴシック" w:hAnsi="ＭＳ ゴシック"/>
          <w:bCs/>
          <w:sz w:val="22"/>
        </w:rPr>
      </w:pPr>
      <w:r w:rsidRPr="00A931DF">
        <w:rPr>
          <w:rFonts w:ascii="ＭＳ ゴシック" w:eastAsia="ＭＳ ゴシック" w:hAnsi="ＭＳ ゴシック" w:hint="eastAsia"/>
          <w:bCs/>
          <w:sz w:val="22"/>
        </w:rPr>
        <w:t xml:space="preserve">　</w:t>
      </w:r>
      <w:r w:rsidR="00CA06E0" w:rsidRPr="00A931DF">
        <w:rPr>
          <w:rFonts w:ascii="ＭＳ ゴシック" w:eastAsia="ＭＳ ゴシック" w:hAnsi="ＭＳ ゴシック" w:hint="eastAsia"/>
          <w:bCs/>
          <w:sz w:val="22"/>
        </w:rPr>
        <w:t>説明会は実施しない。質問がある場合は、令和</w:t>
      </w:r>
      <w:r w:rsidR="00E2430D" w:rsidRPr="00A931DF">
        <w:rPr>
          <w:rFonts w:ascii="ＭＳ ゴシック" w:eastAsia="ＭＳ ゴシック" w:hAnsi="ＭＳ ゴシック" w:hint="eastAsia"/>
          <w:bCs/>
          <w:sz w:val="22"/>
        </w:rPr>
        <w:t>８</w:t>
      </w:r>
      <w:r w:rsidR="00CA06E0" w:rsidRPr="00A931DF">
        <w:rPr>
          <w:rFonts w:ascii="ＭＳ ゴシック" w:eastAsia="ＭＳ ゴシック" w:hAnsi="ＭＳ ゴシック" w:hint="eastAsia"/>
          <w:bCs/>
          <w:sz w:val="22"/>
        </w:rPr>
        <w:t>年</w:t>
      </w:r>
      <w:r w:rsidR="00DD28DC" w:rsidRPr="00A931DF">
        <w:rPr>
          <w:rFonts w:ascii="ＭＳ ゴシック" w:eastAsia="ＭＳ ゴシック" w:hAnsi="ＭＳ ゴシック" w:hint="eastAsia"/>
          <w:bCs/>
          <w:sz w:val="22"/>
        </w:rPr>
        <w:t>２</w:t>
      </w:r>
      <w:r w:rsidR="00CA06E0" w:rsidRPr="00A931DF">
        <w:rPr>
          <w:rFonts w:ascii="ＭＳ ゴシック" w:eastAsia="ＭＳ ゴシック" w:hAnsi="ＭＳ ゴシック" w:hint="eastAsia"/>
          <w:bCs/>
          <w:sz w:val="22"/>
        </w:rPr>
        <w:t>月</w:t>
      </w:r>
      <w:r w:rsidR="00A4223B">
        <w:rPr>
          <w:rFonts w:ascii="ＭＳ ゴシック" w:eastAsia="ＭＳ ゴシック" w:hAnsi="ＭＳ ゴシック" w:hint="eastAsia"/>
          <w:bCs/>
          <w:sz w:val="22"/>
        </w:rPr>
        <w:t>４</w:t>
      </w:r>
      <w:r w:rsidR="00CA06E0" w:rsidRPr="00A931DF">
        <w:rPr>
          <w:rFonts w:ascii="ＭＳ ゴシック" w:eastAsia="ＭＳ ゴシック" w:hAnsi="ＭＳ ゴシック" w:hint="eastAsia"/>
          <w:bCs/>
          <w:sz w:val="22"/>
        </w:rPr>
        <w:t>日（</w:t>
      </w:r>
      <w:r w:rsidR="00D64512" w:rsidRPr="00A931DF">
        <w:rPr>
          <w:rFonts w:ascii="ＭＳ ゴシック" w:eastAsia="ＭＳ ゴシック" w:hAnsi="ＭＳ ゴシック" w:hint="eastAsia"/>
          <w:bCs/>
          <w:sz w:val="22"/>
        </w:rPr>
        <w:t>水</w:t>
      </w:r>
      <w:r w:rsidR="00CA06E0" w:rsidRPr="00A931DF">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732289" w:rsidRPr="00A931DF">
        <w:rPr>
          <w:rFonts w:ascii="ＭＳ ゴシック" w:eastAsia="ＭＳ ゴシック" w:hAnsi="ＭＳ ゴシック" w:hint="eastAsia"/>
          <w:bCs/>
          <w:sz w:val="22"/>
        </w:rPr>
        <w:t>令和８年２月</w:t>
      </w:r>
      <w:r w:rsidR="00A4223B">
        <w:rPr>
          <w:rFonts w:ascii="ＭＳ ゴシック" w:eastAsia="ＭＳ ゴシック" w:hAnsi="ＭＳ ゴシック" w:hint="eastAsia"/>
          <w:bCs/>
          <w:sz w:val="22"/>
        </w:rPr>
        <w:t>４</w:t>
      </w:r>
      <w:r w:rsidR="00732289" w:rsidRPr="00A931DF">
        <w:rPr>
          <w:rFonts w:ascii="ＭＳ ゴシック" w:eastAsia="ＭＳ ゴシック" w:hAnsi="ＭＳ ゴシック" w:hint="eastAsia"/>
          <w:bCs/>
          <w:sz w:val="22"/>
        </w:rPr>
        <w:t>日（水）</w:t>
      </w:r>
      <w:r w:rsidR="00CA06E0">
        <w:rPr>
          <w:rFonts w:ascii="ＭＳ ゴシック" w:eastAsia="ＭＳ ゴシック" w:hAnsi="ＭＳ ゴシック" w:hint="eastAsia"/>
          <w:bCs/>
          <w:sz w:val="22"/>
        </w:rPr>
        <w:t>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0D38813D"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0DF29C2C"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hyperlink r:id="rId15" w:history="1">
        <w:r w:rsidR="00627B54">
          <w:rPr>
            <w:rStyle w:val="a9"/>
          </w:rPr>
          <w:t>bzl-genseika-gijyutsu@meti.go.jp</w:t>
        </w:r>
      </w:hyperlink>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567649">
        <w:rPr>
          <w:rFonts w:ascii="ＭＳ ゴシック" w:eastAsia="ＭＳ ゴシック" w:hAnsi="ＭＳ ゴシック" w:hint="eastAsia"/>
          <w:bCs/>
          <w:sz w:val="22"/>
        </w:rPr>
        <w:t>社会的要請に応える革新的な原子力技術開発支援事業補助金</w:t>
      </w:r>
      <w:r w:rsidRPr="00661D94">
        <w:rPr>
          <w:rFonts w:ascii="ＭＳ ゴシック" w:eastAsia="ＭＳ ゴシック" w:hAnsi="ＭＳ ゴシック" w:hint="eastAsia"/>
          <w:bCs/>
          <w:sz w:val="22"/>
        </w:rPr>
        <w:t>」としてください。</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・申請書（様式１）</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・提案書（様式２）</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・採択審査を行う上での必要書類</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22A5459"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435E365E"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627B54">
          <w:rPr>
            <w:rStyle w:val="a9"/>
          </w:rPr>
          <w:t>bzl-genseika-gijyutsu@meti.go.jp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67FC4FFE"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567649">
        <w:rPr>
          <w:rFonts w:ascii="ＭＳ ゴシック" w:eastAsia="ＭＳ ゴシック" w:hAnsi="ＭＳ ゴシック" w:hint="eastAsia"/>
          <w:bCs/>
          <w:sz w:val="22"/>
        </w:rPr>
        <w:t>社会的要請に応える革新的な原子力技術開発支援事業補助金</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14CBDB1C"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93FAFED" w14:textId="77777777" w:rsidR="00153271" w:rsidRPr="00153271" w:rsidRDefault="00153271"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6407934E"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A526C6">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2BB8C413" w:rsidR="00B35DC0" w:rsidRPr="00834C7A" w:rsidRDefault="00B35DC0" w:rsidP="00834C7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w:t>
      </w:r>
      <w:r w:rsidR="00834C7A">
        <w:rPr>
          <w:rFonts w:ascii="ＭＳ ゴシック" w:eastAsia="ＭＳ ゴシック" w:hAnsi="ＭＳ ゴシック" w:hint="eastAsia"/>
          <w:bCs/>
          <w:sz w:val="22"/>
        </w:rPr>
        <w:t>が</w:t>
      </w:r>
      <w:r w:rsidRPr="00834C7A">
        <w:rPr>
          <w:rFonts w:ascii="ＭＳ ゴシック" w:eastAsia="ＭＳ ゴシック" w:hAnsi="ＭＳ ゴシック" w:hint="eastAsia"/>
          <w:bCs/>
          <w:sz w:val="22"/>
        </w:rPr>
        <w:t>事業者の財務状況等の観点から適当か。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F5B9A05" w14:textId="77777777" w:rsidR="00A87EC8" w:rsidRDefault="00B35DC0" w:rsidP="00A87EC8">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55C35773" w:rsidR="00EF473E" w:rsidRPr="00A87EC8" w:rsidRDefault="00B12A64" w:rsidP="00A87EC8">
      <w:pPr>
        <w:numPr>
          <w:ilvl w:val="0"/>
          <w:numId w:val="4"/>
        </w:numPr>
        <w:rPr>
          <w:rFonts w:ascii="ＭＳ ゴシック" w:eastAsia="ＭＳ ゴシック" w:hAnsi="ＭＳ ゴシック"/>
          <w:bCs/>
          <w:sz w:val="22"/>
        </w:rPr>
      </w:pPr>
      <w:r w:rsidRPr="00A87EC8">
        <w:rPr>
          <w:rFonts w:ascii="ＭＳ ゴシック" w:eastAsia="ＭＳ ゴシック" w:hAnsi="ＭＳ ゴシック" w:hint="eastAsia"/>
          <w:bCs/>
          <w:sz w:val="22"/>
        </w:rPr>
        <w:t>事業全体の</w:t>
      </w:r>
      <w:r w:rsidR="00EF473E" w:rsidRPr="00A87EC8">
        <w:rPr>
          <w:rFonts w:ascii="ＭＳ ゴシック" w:eastAsia="ＭＳ ゴシック" w:hAnsi="ＭＳ ゴシック" w:hint="eastAsia"/>
          <w:bCs/>
          <w:sz w:val="22"/>
        </w:rPr>
        <w:t>企画</w:t>
      </w:r>
      <w:r w:rsidRPr="00A87EC8">
        <w:rPr>
          <w:rFonts w:ascii="ＭＳ ゴシック" w:eastAsia="ＭＳ ゴシック" w:hAnsi="ＭＳ ゴシック" w:hint="eastAsia"/>
          <w:bCs/>
          <w:sz w:val="22"/>
        </w:rPr>
        <w:t>及び</w:t>
      </w:r>
      <w:r w:rsidR="00EF473E" w:rsidRPr="00A87EC8">
        <w:rPr>
          <w:rFonts w:ascii="ＭＳ ゴシック" w:eastAsia="ＭＳ ゴシック" w:hAnsi="ＭＳ ゴシック" w:hint="eastAsia"/>
          <w:bCs/>
          <w:sz w:val="22"/>
        </w:rPr>
        <w:t>立案</w:t>
      </w:r>
      <w:r w:rsidRPr="00A87EC8">
        <w:rPr>
          <w:rFonts w:ascii="ＭＳ ゴシック" w:eastAsia="ＭＳ ゴシック" w:hAnsi="ＭＳ ゴシック" w:hint="eastAsia"/>
          <w:bCs/>
          <w:sz w:val="22"/>
        </w:rPr>
        <w:t>並びに根幹に関わる執行</w:t>
      </w:r>
      <w:r w:rsidR="00EF473E" w:rsidRPr="00A87EC8">
        <w:rPr>
          <w:rFonts w:ascii="ＭＳ ゴシック" w:eastAsia="ＭＳ ゴシック" w:hAnsi="ＭＳ ゴシック" w:hint="eastAsia"/>
          <w:bCs/>
          <w:sz w:val="22"/>
        </w:rPr>
        <w:t>管理部分</w:t>
      </w:r>
      <w:r w:rsidR="00DF2CAF" w:rsidRPr="00A87EC8">
        <w:rPr>
          <w:rFonts w:ascii="ＭＳ ゴシック" w:eastAsia="ＭＳ ゴシック" w:hAnsi="ＭＳ ゴシック" w:hint="eastAsia"/>
          <w:bCs/>
          <w:sz w:val="22"/>
        </w:rPr>
        <w:t>（以下）</w:t>
      </w:r>
      <w:r w:rsidR="00EF473E" w:rsidRPr="00A87EC8">
        <w:rPr>
          <w:rFonts w:ascii="ＭＳ ゴシック" w:eastAsia="ＭＳ ゴシック" w:hAnsi="ＭＳ ゴシック" w:hint="eastAsia"/>
          <w:bCs/>
          <w:sz w:val="22"/>
        </w:rPr>
        <w:t>について、委託・外注を行っていないか。</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【事業全体の企画及び立案並びに根幹に関わる執行管理業務】</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・委託・外注先の業務執行管理（委託・外注内容の決定、進捗状況の管理方法</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及び確認、成果及び結果のとりまとめ方法、とりまとめ）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・報告書（構成及び作成、委託・外注先の内容とりまとめ）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4DE4722" w14:textId="6BCA9502" w:rsidR="00B35DC0" w:rsidRPr="008178F5" w:rsidRDefault="00B35DC0" w:rsidP="00A87EC8">
      <w:pPr>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lastRenderedPageBreak/>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39D3BBBE" w14:textId="77777777" w:rsidR="00410FAD" w:rsidRPr="00410FAD" w:rsidRDefault="00410FAD">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1CC2AA00" w:rsidR="00EA1423" w:rsidRDefault="00982D4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補助事業</w:t>
      </w:r>
      <w:r w:rsidR="00410FAD" w:rsidRPr="007755C7">
        <w:rPr>
          <w:rFonts w:ascii="ＭＳ ゴシック" w:eastAsia="ＭＳ ゴシック" w:hAnsi="ＭＳ ゴシック" w:hint="eastAsia"/>
          <w:bCs/>
          <w:sz w:val="22"/>
        </w:rPr>
        <w:t>の実施に要する経費</w:t>
      </w:r>
      <w:r w:rsidR="008053F4">
        <w:rPr>
          <w:rFonts w:ascii="ＭＳ ゴシック" w:eastAsia="ＭＳ ゴシック" w:hAnsi="ＭＳ ゴシック" w:hint="eastAsia"/>
          <w:bCs/>
          <w:sz w:val="22"/>
        </w:rPr>
        <w:t>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37A490DB"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w:t>
      </w:r>
      <w:r w:rsidR="00EF473E">
        <w:rPr>
          <w:rFonts w:ascii="ＭＳ ゴシック" w:eastAsia="ＭＳ ゴシック" w:hAnsi="ＭＳ ゴシック" w:hint="eastAsia"/>
          <w:bCs/>
          <w:sz w:val="22"/>
        </w:rPr>
        <w:lastRenderedPageBreak/>
        <w:t>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6FC8E923" w14:textId="77777777" w:rsidR="007A24B9" w:rsidRPr="00532BDB" w:rsidRDefault="007A24B9"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w:t>
      </w:r>
      <w:r>
        <w:rPr>
          <w:rFonts w:ascii="ＭＳ ゴシック" w:eastAsia="ＭＳ ゴシック" w:hAnsi="ＭＳ ゴシック" w:hint="eastAsia"/>
          <w:bCs/>
          <w:sz w:val="22"/>
        </w:rPr>
        <w:lastRenderedPageBreak/>
        <w:t>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0DE7D083"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w:t>
      </w:r>
      <w:r w:rsidRPr="005866A6">
        <w:rPr>
          <w:rFonts w:ascii="ＭＳ ゴシック" w:eastAsia="ＭＳ ゴシック" w:hAnsi="ＭＳ ゴシック" w:hint="eastAsia"/>
          <w:bCs/>
          <w:sz w:val="22"/>
        </w:rPr>
        <w:lastRenderedPageBreak/>
        <w:t>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67E630D9"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w:t>
      </w:r>
      <w:r w:rsidR="008C0940">
        <w:rPr>
          <w:rFonts w:ascii="ＭＳ ゴシック" w:eastAsia="ＭＳ ゴシック" w:hAnsi="ＭＳ ゴシック" w:hint="eastAsia"/>
          <w:sz w:val="22"/>
        </w:rPr>
        <w:t>原則</w:t>
      </w:r>
      <w:r w:rsidR="008D3AB2">
        <w:rPr>
          <w:rFonts w:ascii="ＭＳ ゴシック" w:eastAsia="ＭＳ ゴシック" w:hAnsi="ＭＳ ゴシック" w:hint="eastAsia"/>
          <w:sz w:val="22"/>
        </w:rPr>
        <w:t>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5F687040"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rPr>
        <w:t>氏家</w:t>
      </w:r>
    </w:p>
    <w:p w14:paraId="3C2B8139" w14:textId="6F66A08A"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32378"/>
      <w:r>
        <w:fldChar w:fldCharType="begin"/>
      </w:r>
      <w:r>
        <w:instrText>HYPERLINK "mailto:exl-genseika-sangyo-yosan@meti.go.jp"</w:instrText>
      </w:r>
      <w:r>
        <w:fldChar w:fldCharType="separate"/>
      </w:r>
      <w:r w:rsidR="00627B54">
        <w:rPr>
          <w:rStyle w:val="a9"/>
          <w:rFonts w:ascii="ＭＳ ゴシック" w:eastAsia="ＭＳ ゴシック" w:hAnsi="ＭＳ ゴシック" w:hint="eastAsia"/>
          <w:bCs/>
          <w:sz w:val="22"/>
        </w:rPr>
        <w:t>bzl-genseika-gijyutsu@meti.go.jp</w:t>
      </w:r>
      <w:r>
        <w:rPr>
          <w:rStyle w:val="a9"/>
          <w:rFonts w:ascii="ＭＳ ゴシック" w:eastAsia="ＭＳ ゴシック" w:hAnsi="ＭＳ ゴシック"/>
          <w:bCs/>
          <w:sz w:val="22"/>
        </w:rPr>
        <w:fldChar w:fldCharType="end"/>
      </w:r>
      <w:bookmarkEnd w:id="8"/>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4DAB74CB"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567649" w:rsidRPr="00AE4BCA">
        <w:rPr>
          <w:rFonts w:ascii="ＭＳ ゴシック" w:eastAsia="ＭＳ ゴシック" w:hAnsi="ＭＳ ゴシック" w:hint="eastAsia"/>
          <w:bCs/>
          <w:sz w:val="22"/>
        </w:rPr>
        <w:t>社会的要請に応える革新的な原子力技術開発支援事業補助金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931DF" w:rsidRDefault="00B7593A" w:rsidP="00A66EA0">
      <w:pPr>
        <w:jc w:val="left"/>
        <w:rPr>
          <w:rFonts w:ascii="ＭＳ ゴシック" w:eastAsia="ＭＳ ゴシック" w:hAnsi="ＭＳ ゴシック"/>
          <w:bCs/>
          <w:sz w:val="20"/>
          <w:szCs w:val="20"/>
        </w:rPr>
      </w:pPr>
      <w:r w:rsidRPr="00A931DF">
        <w:rPr>
          <w:rFonts w:ascii="ＭＳ ゴシック" w:eastAsia="ＭＳ ゴシック" w:hAnsi="ＭＳ ゴシック" w:hint="eastAsia"/>
          <w:bCs/>
          <w:sz w:val="20"/>
          <w:szCs w:val="20"/>
        </w:rPr>
        <w:t>※本理由書</w:t>
      </w:r>
      <w:r w:rsidR="00E052CD" w:rsidRPr="00A931DF">
        <w:rPr>
          <w:rFonts w:ascii="ＭＳ ゴシック" w:eastAsia="ＭＳ ゴシック" w:hAnsi="ＭＳ ゴシック" w:hint="eastAsia"/>
          <w:bCs/>
          <w:sz w:val="20"/>
          <w:szCs w:val="20"/>
        </w:rPr>
        <w:t>について</w:t>
      </w:r>
      <w:r w:rsidRPr="00A931DF">
        <w:rPr>
          <w:rFonts w:ascii="ＭＳ ゴシック" w:eastAsia="ＭＳ ゴシック" w:hAnsi="ＭＳ ゴシック" w:hint="eastAsia"/>
          <w:bCs/>
          <w:sz w:val="20"/>
          <w:szCs w:val="20"/>
        </w:rPr>
        <w:t>開示請求があった場合は、原則開示となる文書</w:t>
      </w:r>
      <w:r w:rsidR="008A5F1B" w:rsidRPr="00A931DF">
        <w:rPr>
          <w:rFonts w:ascii="ＭＳ ゴシック" w:eastAsia="ＭＳ ゴシック" w:hAnsi="ＭＳ ゴシック" w:hint="eastAsia"/>
          <w:bCs/>
          <w:sz w:val="20"/>
          <w:szCs w:val="20"/>
        </w:rPr>
        <w:t>であ</w:t>
      </w:r>
      <w:r w:rsidRPr="00A931DF">
        <w:rPr>
          <w:rFonts w:ascii="ＭＳ ゴシック" w:eastAsia="ＭＳ ゴシック" w:hAnsi="ＭＳ ゴシック" w:hint="eastAsia"/>
          <w:bCs/>
          <w:sz w:val="20"/>
          <w:szCs w:val="20"/>
        </w:rPr>
        <w:t>る</w:t>
      </w:r>
      <w:r w:rsidR="008F2EEB" w:rsidRPr="00A931DF">
        <w:rPr>
          <w:rFonts w:ascii="ＭＳ ゴシック" w:eastAsia="ＭＳ ゴシック" w:hAnsi="ＭＳ ゴシック" w:hint="eastAsia"/>
          <w:bCs/>
          <w:sz w:val="20"/>
          <w:szCs w:val="20"/>
        </w:rPr>
        <w:t>ことを前提に記入すること</w:t>
      </w:r>
      <w:r w:rsidRPr="00A931D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931D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D3B1" w14:textId="77777777" w:rsidR="00B41428" w:rsidRDefault="00B41428">
      <w:r>
        <w:separator/>
      </w:r>
    </w:p>
  </w:endnote>
  <w:endnote w:type="continuationSeparator" w:id="0">
    <w:p w14:paraId="70D04274" w14:textId="77777777" w:rsidR="00B41428" w:rsidRDefault="00B41428">
      <w:r>
        <w:continuationSeparator/>
      </w:r>
    </w:p>
  </w:endnote>
  <w:endnote w:type="continuationNotice" w:id="1">
    <w:p w14:paraId="073E6C8E" w14:textId="77777777" w:rsidR="00B41428" w:rsidRDefault="00B41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8864" w14:textId="77777777" w:rsidR="00B41428" w:rsidRDefault="00B41428">
      <w:r>
        <w:separator/>
      </w:r>
    </w:p>
  </w:footnote>
  <w:footnote w:type="continuationSeparator" w:id="0">
    <w:p w14:paraId="600FB9B0" w14:textId="77777777" w:rsidR="00B41428" w:rsidRDefault="00B41428">
      <w:r>
        <w:continuationSeparator/>
      </w:r>
    </w:p>
  </w:footnote>
  <w:footnote w:type="continuationNotice" w:id="1">
    <w:p w14:paraId="5C168FAF" w14:textId="77777777" w:rsidR="00B41428" w:rsidRDefault="00B414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6C54"/>
    <w:rsid w:val="00047DE2"/>
    <w:rsid w:val="000540FE"/>
    <w:rsid w:val="00071C92"/>
    <w:rsid w:val="0007248A"/>
    <w:rsid w:val="000772ED"/>
    <w:rsid w:val="00077F54"/>
    <w:rsid w:val="000833D3"/>
    <w:rsid w:val="00083762"/>
    <w:rsid w:val="000840D8"/>
    <w:rsid w:val="00085ADF"/>
    <w:rsid w:val="000861AE"/>
    <w:rsid w:val="00091CA0"/>
    <w:rsid w:val="00092944"/>
    <w:rsid w:val="00095991"/>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0789"/>
    <w:rsid w:val="00112E38"/>
    <w:rsid w:val="0011379E"/>
    <w:rsid w:val="00113B6A"/>
    <w:rsid w:val="0011502D"/>
    <w:rsid w:val="00135296"/>
    <w:rsid w:val="00135A02"/>
    <w:rsid w:val="00135D9D"/>
    <w:rsid w:val="00137E3E"/>
    <w:rsid w:val="00142476"/>
    <w:rsid w:val="001424A3"/>
    <w:rsid w:val="00144C28"/>
    <w:rsid w:val="00153271"/>
    <w:rsid w:val="00155415"/>
    <w:rsid w:val="001560AD"/>
    <w:rsid w:val="001561F5"/>
    <w:rsid w:val="00165E43"/>
    <w:rsid w:val="00180537"/>
    <w:rsid w:val="001830E1"/>
    <w:rsid w:val="001877C0"/>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3DCB"/>
    <w:rsid w:val="0023092F"/>
    <w:rsid w:val="0024023B"/>
    <w:rsid w:val="00241026"/>
    <w:rsid w:val="0025153F"/>
    <w:rsid w:val="00252A20"/>
    <w:rsid w:val="002603C7"/>
    <w:rsid w:val="00263310"/>
    <w:rsid w:val="00265C4C"/>
    <w:rsid w:val="0026693D"/>
    <w:rsid w:val="0027087B"/>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2E0B"/>
    <w:rsid w:val="002D4F86"/>
    <w:rsid w:val="002F2D01"/>
    <w:rsid w:val="002F5076"/>
    <w:rsid w:val="0030017B"/>
    <w:rsid w:val="003029CC"/>
    <w:rsid w:val="003066F0"/>
    <w:rsid w:val="003079AD"/>
    <w:rsid w:val="00313C76"/>
    <w:rsid w:val="00316233"/>
    <w:rsid w:val="00320CFB"/>
    <w:rsid w:val="00335964"/>
    <w:rsid w:val="003414F0"/>
    <w:rsid w:val="0034213F"/>
    <w:rsid w:val="00345B81"/>
    <w:rsid w:val="0034708D"/>
    <w:rsid w:val="00360359"/>
    <w:rsid w:val="003624F3"/>
    <w:rsid w:val="0036299B"/>
    <w:rsid w:val="00370847"/>
    <w:rsid w:val="00373B35"/>
    <w:rsid w:val="003777F3"/>
    <w:rsid w:val="00382FDE"/>
    <w:rsid w:val="00385123"/>
    <w:rsid w:val="00392E52"/>
    <w:rsid w:val="003949BA"/>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0FAD"/>
    <w:rsid w:val="004178EC"/>
    <w:rsid w:val="00417972"/>
    <w:rsid w:val="00427EED"/>
    <w:rsid w:val="0043363D"/>
    <w:rsid w:val="00434C04"/>
    <w:rsid w:val="00442C00"/>
    <w:rsid w:val="00443B4A"/>
    <w:rsid w:val="004442F0"/>
    <w:rsid w:val="0044474A"/>
    <w:rsid w:val="00445661"/>
    <w:rsid w:val="004463BB"/>
    <w:rsid w:val="004517E4"/>
    <w:rsid w:val="004519A7"/>
    <w:rsid w:val="00456C89"/>
    <w:rsid w:val="00456F09"/>
    <w:rsid w:val="00463DF2"/>
    <w:rsid w:val="004700B8"/>
    <w:rsid w:val="004711C4"/>
    <w:rsid w:val="00471309"/>
    <w:rsid w:val="004752BC"/>
    <w:rsid w:val="0048143A"/>
    <w:rsid w:val="00481B75"/>
    <w:rsid w:val="00481D76"/>
    <w:rsid w:val="004821A4"/>
    <w:rsid w:val="0048301A"/>
    <w:rsid w:val="00483FDB"/>
    <w:rsid w:val="00484C10"/>
    <w:rsid w:val="00485205"/>
    <w:rsid w:val="00486FFD"/>
    <w:rsid w:val="0049534E"/>
    <w:rsid w:val="004A3404"/>
    <w:rsid w:val="004A5290"/>
    <w:rsid w:val="004A75D0"/>
    <w:rsid w:val="004B1BA3"/>
    <w:rsid w:val="004B2480"/>
    <w:rsid w:val="004B5454"/>
    <w:rsid w:val="004B6446"/>
    <w:rsid w:val="004C3152"/>
    <w:rsid w:val="004C3E48"/>
    <w:rsid w:val="004C755E"/>
    <w:rsid w:val="004D0BF6"/>
    <w:rsid w:val="004D30FA"/>
    <w:rsid w:val="004D3E89"/>
    <w:rsid w:val="004D754B"/>
    <w:rsid w:val="004E0031"/>
    <w:rsid w:val="004E5685"/>
    <w:rsid w:val="004E739C"/>
    <w:rsid w:val="004F0388"/>
    <w:rsid w:val="004F191F"/>
    <w:rsid w:val="004F25AB"/>
    <w:rsid w:val="004F70E1"/>
    <w:rsid w:val="0050207E"/>
    <w:rsid w:val="00502D61"/>
    <w:rsid w:val="00503479"/>
    <w:rsid w:val="00505D12"/>
    <w:rsid w:val="0051044C"/>
    <w:rsid w:val="0051159B"/>
    <w:rsid w:val="005203EE"/>
    <w:rsid w:val="00523941"/>
    <w:rsid w:val="00532BDB"/>
    <w:rsid w:val="005410F8"/>
    <w:rsid w:val="0054236C"/>
    <w:rsid w:val="00543CC8"/>
    <w:rsid w:val="0054407E"/>
    <w:rsid w:val="005441D3"/>
    <w:rsid w:val="00546B8F"/>
    <w:rsid w:val="00547AFF"/>
    <w:rsid w:val="00552682"/>
    <w:rsid w:val="00556F85"/>
    <w:rsid w:val="00561448"/>
    <w:rsid w:val="005651D7"/>
    <w:rsid w:val="00565957"/>
    <w:rsid w:val="00567649"/>
    <w:rsid w:val="0057044F"/>
    <w:rsid w:val="00571AD7"/>
    <w:rsid w:val="005743AD"/>
    <w:rsid w:val="00576973"/>
    <w:rsid w:val="005815D3"/>
    <w:rsid w:val="005848DC"/>
    <w:rsid w:val="005866A6"/>
    <w:rsid w:val="0058798C"/>
    <w:rsid w:val="00590E04"/>
    <w:rsid w:val="00592CB7"/>
    <w:rsid w:val="00594A82"/>
    <w:rsid w:val="00594DF5"/>
    <w:rsid w:val="00595C82"/>
    <w:rsid w:val="005A1AF9"/>
    <w:rsid w:val="005A5D2C"/>
    <w:rsid w:val="005B0183"/>
    <w:rsid w:val="005B3F79"/>
    <w:rsid w:val="005C2859"/>
    <w:rsid w:val="005D003F"/>
    <w:rsid w:val="005D5EB9"/>
    <w:rsid w:val="005E27F8"/>
    <w:rsid w:val="005E40E1"/>
    <w:rsid w:val="005E6D5A"/>
    <w:rsid w:val="005F5B95"/>
    <w:rsid w:val="005F77F6"/>
    <w:rsid w:val="006069B1"/>
    <w:rsid w:val="00612B3F"/>
    <w:rsid w:val="006141F4"/>
    <w:rsid w:val="00614499"/>
    <w:rsid w:val="0061677F"/>
    <w:rsid w:val="00620C5D"/>
    <w:rsid w:val="00622322"/>
    <w:rsid w:val="006238CA"/>
    <w:rsid w:val="00623EEB"/>
    <w:rsid w:val="00626EED"/>
    <w:rsid w:val="00627B54"/>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77D45"/>
    <w:rsid w:val="006813DC"/>
    <w:rsid w:val="006832D3"/>
    <w:rsid w:val="00683FA1"/>
    <w:rsid w:val="006865A9"/>
    <w:rsid w:val="00687151"/>
    <w:rsid w:val="00691F10"/>
    <w:rsid w:val="00692D31"/>
    <w:rsid w:val="00694B21"/>
    <w:rsid w:val="006A10AB"/>
    <w:rsid w:val="006A1368"/>
    <w:rsid w:val="006A34B5"/>
    <w:rsid w:val="006A46FA"/>
    <w:rsid w:val="006B1DE4"/>
    <w:rsid w:val="006C16CF"/>
    <w:rsid w:val="006D6FC3"/>
    <w:rsid w:val="006E2308"/>
    <w:rsid w:val="006E524C"/>
    <w:rsid w:val="006E56E2"/>
    <w:rsid w:val="006E75B4"/>
    <w:rsid w:val="006F1B7E"/>
    <w:rsid w:val="006F4D58"/>
    <w:rsid w:val="006F71DC"/>
    <w:rsid w:val="007126F2"/>
    <w:rsid w:val="00725A36"/>
    <w:rsid w:val="00732289"/>
    <w:rsid w:val="0073229C"/>
    <w:rsid w:val="007453B8"/>
    <w:rsid w:val="00746C07"/>
    <w:rsid w:val="0074717D"/>
    <w:rsid w:val="0075655E"/>
    <w:rsid w:val="0076329A"/>
    <w:rsid w:val="00765E2C"/>
    <w:rsid w:val="00772D56"/>
    <w:rsid w:val="00773F78"/>
    <w:rsid w:val="00775115"/>
    <w:rsid w:val="00775259"/>
    <w:rsid w:val="00775D4B"/>
    <w:rsid w:val="00777074"/>
    <w:rsid w:val="00793FA8"/>
    <w:rsid w:val="007A101F"/>
    <w:rsid w:val="007A24B9"/>
    <w:rsid w:val="007A5E04"/>
    <w:rsid w:val="007A5EB2"/>
    <w:rsid w:val="007A6ED1"/>
    <w:rsid w:val="007A7796"/>
    <w:rsid w:val="007B4D7B"/>
    <w:rsid w:val="007C2949"/>
    <w:rsid w:val="007C587B"/>
    <w:rsid w:val="007C64B9"/>
    <w:rsid w:val="007C69E8"/>
    <w:rsid w:val="007C6D52"/>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34C7A"/>
    <w:rsid w:val="0084561C"/>
    <w:rsid w:val="00854AA6"/>
    <w:rsid w:val="00860258"/>
    <w:rsid w:val="008617FA"/>
    <w:rsid w:val="00862E15"/>
    <w:rsid w:val="00863EC7"/>
    <w:rsid w:val="008678E1"/>
    <w:rsid w:val="00873553"/>
    <w:rsid w:val="0087759B"/>
    <w:rsid w:val="00877868"/>
    <w:rsid w:val="008874BE"/>
    <w:rsid w:val="00893DBF"/>
    <w:rsid w:val="00894366"/>
    <w:rsid w:val="00894CB2"/>
    <w:rsid w:val="008972DE"/>
    <w:rsid w:val="00897B7F"/>
    <w:rsid w:val="008A1948"/>
    <w:rsid w:val="008A4C6F"/>
    <w:rsid w:val="008A5F1B"/>
    <w:rsid w:val="008B37A8"/>
    <w:rsid w:val="008B3BA7"/>
    <w:rsid w:val="008B5BBC"/>
    <w:rsid w:val="008B7081"/>
    <w:rsid w:val="008C0940"/>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2D4C"/>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0B9C"/>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223B"/>
    <w:rsid w:val="00A430DE"/>
    <w:rsid w:val="00A4593F"/>
    <w:rsid w:val="00A46EA2"/>
    <w:rsid w:val="00A50939"/>
    <w:rsid w:val="00A52444"/>
    <w:rsid w:val="00A526C6"/>
    <w:rsid w:val="00A566E6"/>
    <w:rsid w:val="00A56724"/>
    <w:rsid w:val="00A62B38"/>
    <w:rsid w:val="00A66EA0"/>
    <w:rsid w:val="00A70DFB"/>
    <w:rsid w:val="00A71C6C"/>
    <w:rsid w:val="00A75994"/>
    <w:rsid w:val="00A825D4"/>
    <w:rsid w:val="00A83888"/>
    <w:rsid w:val="00A85FA1"/>
    <w:rsid w:val="00A8623C"/>
    <w:rsid w:val="00A87EC8"/>
    <w:rsid w:val="00A901CA"/>
    <w:rsid w:val="00A91101"/>
    <w:rsid w:val="00A92484"/>
    <w:rsid w:val="00A93068"/>
    <w:rsid w:val="00A931DF"/>
    <w:rsid w:val="00A93D0D"/>
    <w:rsid w:val="00AA0038"/>
    <w:rsid w:val="00AA20FE"/>
    <w:rsid w:val="00AB00E8"/>
    <w:rsid w:val="00AB0CDC"/>
    <w:rsid w:val="00AB5F57"/>
    <w:rsid w:val="00AC10A6"/>
    <w:rsid w:val="00AC2024"/>
    <w:rsid w:val="00AC59E9"/>
    <w:rsid w:val="00AD07E5"/>
    <w:rsid w:val="00AD18E0"/>
    <w:rsid w:val="00AE1AE9"/>
    <w:rsid w:val="00AE5377"/>
    <w:rsid w:val="00AF2C3A"/>
    <w:rsid w:val="00AF357E"/>
    <w:rsid w:val="00AF7F8F"/>
    <w:rsid w:val="00B039E7"/>
    <w:rsid w:val="00B05513"/>
    <w:rsid w:val="00B1057C"/>
    <w:rsid w:val="00B12A64"/>
    <w:rsid w:val="00B12BD1"/>
    <w:rsid w:val="00B24ADA"/>
    <w:rsid w:val="00B35DC0"/>
    <w:rsid w:val="00B41428"/>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3D4D"/>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06E0"/>
    <w:rsid w:val="00CA08E6"/>
    <w:rsid w:val="00CA2DB3"/>
    <w:rsid w:val="00CA359D"/>
    <w:rsid w:val="00CA4104"/>
    <w:rsid w:val="00CA41E1"/>
    <w:rsid w:val="00CA7AB9"/>
    <w:rsid w:val="00CB0BCD"/>
    <w:rsid w:val="00CB0D70"/>
    <w:rsid w:val="00CB4C0C"/>
    <w:rsid w:val="00CD1CE0"/>
    <w:rsid w:val="00CD3CBA"/>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A74"/>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64512"/>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C7B70"/>
    <w:rsid w:val="00DD091B"/>
    <w:rsid w:val="00DD192C"/>
    <w:rsid w:val="00DD28DC"/>
    <w:rsid w:val="00DD2A00"/>
    <w:rsid w:val="00DD3ED7"/>
    <w:rsid w:val="00DD677E"/>
    <w:rsid w:val="00DE3827"/>
    <w:rsid w:val="00DE64AB"/>
    <w:rsid w:val="00DE6E82"/>
    <w:rsid w:val="00DF1A77"/>
    <w:rsid w:val="00DF263D"/>
    <w:rsid w:val="00DF2B41"/>
    <w:rsid w:val="00DF2CAF"/>
    <w:rsid w:val="00DF5790"/>
    <w:rsid w:val="00E00AC5"/>
    <w:rsid w:val="00E052CD"/>
    <w:rsid w:val="00E1494D"/>
    <w:rsid w:val="00E16895"/>
    <w:rsid w:val="00E2430D"/>
    <w:rsid w:val="00E25935"/>
    <w:rsid w:val="00E3209F"/>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858"/>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17504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exl-genseika-sangyo-yosan@meti.go.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exl-genseika-sangyo-yosan@meti.go.jp" TargetMode="Externa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_x65e5__x4ed8__x3068__x6642__x523b_ xmlns="321e8871-1c24-4f8a-8f1d-b9016d52d4a3" xsi:nil="true"/>
    <_x51e6__x5206__x65b9__x6cd5_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321e8871-1c24-4f8a-8f1d-b9016d52d4a3"/>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8ee52e10-ab1a-4c94-9d82-ab5dbf513320"/>
    <ds:schemaRef ds:uri="http://schemas.microsoft.com/office/2006/metadata/properties"/>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95952303-E3EB-4982-A932-7B4A71E51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2872</Words>
  <Characters>16374</Characters>
  <Application>Microsoft Office Word</Application>
  <DocSecurity>2</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19208</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2026-01-20T06:07:00Z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