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39C6EE05" w:rsidR="00B35DC0" w:rsidRDefault="00F77889">
      <w:pPr>
        <w:rPr>
          <w:rFonts w:ascii="ＭＳ ゴシック" w:eastAsia="ＭＳ ゴシック" w:hAnsi="ＭＳ ゴシック"/>
          <w:bCs/>
          <w:sz w:val="22"/>
        </w:rPr>
      </w:pPr>
      <w:r w:rsidRPr="00F77889">
        <w:rPr>
          <w:rFonts w:ascii="ＭＳ ゴシック" w:eastAsia="ＭＳ ゴシック" w:hAnsi="ＭＳ ゴシック"/>
          <w:bCs/>
          <w:sz w:val="22"/>
        </w:rPr>
        <w:t>令和</w:t>
      </w:r>
      <w:r w:rsidRPr="00F77889">
        <w:rPr>
          <w:rFonts w:ascii="ＭＳ ゴシック" w:eastAsia="ＭＳ ゴシック" w:hAnsi="ＭＳ ゴシック" w:hint="eastAsia"/>
          <w:bCs/>
          <w:sz w:val="22"/>
        </w:rPr>
        <w:t>６</w:t>
      </w:r>
      <w:r w:rsidRPr="00F77889">
        <w:rPr>
          <w:rFonts w:ascii="ＭＳ ゴシック" w:eastAsia="ＭＳ ゴシック" w:hAnsi="ＭＳ ゴシック"/>
          <w:bCs/>
          <w:sz w:val="22"/>
        </w:rPr>
        <w:t>年度「災害時の強靱性向上に資する天然ガス利用設備導入支援事業費補助金</w:t>
      </w:r>
      <w:r w:rsidRPr="00F77889">
        <w:rPr>
          <w:rFonts w:ascii="ＭＳ ゴシック" w:eastAsia="ＭＳ ゴシック" w:hAnsi="ＭＳ ゴシック" w:hint="eastAsia"/>
          <w:bCs/>
          <w:sz w:val="22"/>
        </w:rPr>
        <w:t>（補正予算に係るもの）</w:t>
      </w:r>
      <w:r w:rsidRPr="00F77889">
        <w:rPr>
          <w:rFonts w:ascii="ＭＳ ゴシック" w:eastAsia="ＭＳ ゴシック" w:hAnsi="ＭＳ ゴシック"/>
          <w:bCs/>
          <w:sz w:val="22"/>
        </w:rPr>
        <w:t>」に係る補助事業者（執行団体）の募集要領</w:t>
      </w:r>
    </w:p>
    <w:p w14:paraId="242CCEA7" w14:textId="77777777" w:rsidR="00B35DC0" w:rsidRDefault="00B35DC0">
      <w:pPr>
        <w:rPr>
          <w:rFonts w:ascii="ＭＳ ゴシック" w:eastAsia="ＭＳ ゴシック" w:hAnsi="ＭＳ ゴシック"/>
          <w:bCs/>
          <w:sz w:val="22"/>
        </w:rPr>
      </w:pPr>
    </w:p>
    <w:p w14:paraId="6600B48F" w14:textId="126DFE37"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F77889">
        <w:rPr>
          <w:rFonts w:ascii="ＭＳ ゴシック" w:eastAsia="ＭＳ ゴシック" w:hAnsi="ＭＳ ゴシック" w:hint="eastAsia"/>
          <w:bCs/>
          <w:sz w:val="22"/>
        </w:rPr>
        <w:t>６</w:t>
      </w:r>
      <w:r w:rsidR="00B35DC0">
        <w:rPr>
          <w:rFonts w:ascii="ＭＳ ゴシック" w:eastAsia="ＭＳ ゴシック" w:hAnsi="ＭＳ ゴシック" w:hint="eastAsia"/>
          <w:sz w:val="22"/>
        </w:rPr>
        <w:t>年</w:t>
      </w:r>
      <w:r w:rsidR="00F77889">
        <w:rPr>
          <w:rFonts w:ascii="ＭＳ ゴシック" w:eastAsia="ＭＳ ゴシック" w:hAnsi="ＭＳ ゴシック" w:hint="eastAsia"/>
          <w:sz w:val="22"/>
        </w:rPr>
        <w:t>１２</w:t>
      </w:r>
      <w:r w:rsidR="00B35DC0">
        <w:rPr>
          <w:rFonts w:ascii="ＭＳ ゴシック" w:eastAsia="ＭＳ ゴシック" w:hAnsi="ＭＳ ゴシック" w:hint="eastAsia"/>
          <w:sz w:val="22"/>
        </w:rPr>
        <w:t>月</w:t>
      </w:r>
      <w:r w:rsidR="00F77889">
        <w:rPr>
          <w:rFonts w:ascii="ＭＳ ゴシック" w:eastAsia="ＭＳ ゴシック" w:hAnsi="ＭＳ ゴシック" w:hint="eastAsia"/>
          <w:sz w:val="22"/>
        </w:rPr>
        <w:t>２３</w:t>
      </w:r>
      <w:r w:rsidR="00B35DC0">
        <w:rPr>
          <w:rFonts w:ascii="ＭＳ ゴシック" w:eastAsia="ＭＳ ゴシック" w:hAnsi="ＭＳ ゴシック" w:hint="eastAsia"/>
          <w:sz w:val="22"/>
        </w:rPr>
        <w:t>日</w:t>
      </w:r>
    </w:p>
    <w:p w14:paraId="2FB33694" w14:textId="77777777" w:rsidR="00F77889" w:rsidRDefault="00B35DC0">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sidR="00F77889">
        <w:rPr>
          <w:rFonts w:ascii="ＭＳ ゴシック" w:eastAsia="ＭＳ ゴシック" w:hAnsi="ＭＳ ゴシック" w:hint="eastAsia"/>
          <w:sz w:val="22"/>
        </w:rPr>
        <w:t>資源エネルギー庁</w:t>
      </w:r>
    </w:p>
    <w:p w14:paraId="74F911C9" w14:textId="36CB795C" w:rsidR="00B35DC0" w:rsidRDefault="00F77889" w:rsidP="00F77889">
      <w:pPr>
        <w:jc w:val="right"/>
        <w:rPr>
          <w:rFonts w:ascii="ＭＳ ゴシック" w:eastAsia="ＭＳ ゴシック" w:hAnsi="ＭＳ ゴシック"/>
          <w:bCs/>
          <w:sz w:val="22"/>
        </w:rPr>
      </w:pPr>
      <w:r>
        <w:rPr>
          <w:rFonts w:ascii="ＭＳ ゴシック" w:eastAsia="ＭＳ ゴシック" w:hAnsi="ＭＳ ゴシック" w:hint="eastAsia"/>
          <w:sz w:val="22"/>
        </w:rPr>
        <w:t>電力・ガス事業部ガス市場整備室</w:t>
      </w:r>
      <w:r w:rsidR="00B35DC0">
        <w:rPr>
          <w:rFonts w:ascii="ＭＳ ゴシック" w:eastAsia="ＭＳ ゴシック" w:hAnsi="ＭＳ ゴシック" w:hint="eastAsia"/>
          <w:sz w:val="22"/>
        </w:rPr>
        <w:br/>
      </w:r>
    </w:p>
    <w:p w14:paraId="122C36DF" w14:textId="20AD61CA"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F77889" w:rsidRPr="00F77889">
        <w:rPr>
          <w:rFonts w:ascii="ＭＳ ゴシック" w:eastAsia="ＭＳ ゴシック" w:hAnsi="ＭＳ ゴシック"/>
          <w:bCs/>
          <w:sz w:val="22"/>
        </w:rPr>
        <w:t>令和</w:t>
      </w:r>
      <w:r w:rsidR="00F77889" w:rsidRPr="00F77889">
        <w:rPr>
          <w:rFonts w:ascii="ＭＳ ゴシック" w:eastAsia="ＭＳ ゴシック" w:hAnsi="ＭＳ ゴシック" w:hint="eastAsia"/>
          <w:bCs/>
          <w:sz w:val="22"/>
        </w:rPr>
        <w:t>６</w:t>
      </w:r>
      <w:r w:rsidR="00F77889" w:rsidRPr="00F77889">
        <w:rPr>
          <w:rFonts w:ascii="ＭＳ ゴシック" w:eastAsia="ＭＳ ゴシック" w:hAnsi="ＭＳ ゴシック"/>
          <w:bCs/>
          <w:sz w:val="22"/>
        </w:rPr>
        <w:t>年度「災害時の強靱性向上に資する天然ガス利用設備導入支援事業費補助金</w:t>
      </w:r>
      <w:r w:rsidR="00F77889" w:rsidRPr="00F77889">
        <w:rPr>
          <w:rFonts w:ascii="ＭＳ ゴシック" w:eastAsia="ＭＳ ゴシック" w:hAnsi="ＭＳ ゴシック" w:hint="eastAsia"/>
          <w:bCs/>
          <w:sz w:val="22"/>
        </w:rPr>
        <w:t>（補正予算に係るもの）</w:t>
      </w:r>
      <w:r w:rsidR="00F77889" w:rsidRPr="00F77889">
        <w:rPr>
          <w:rFonts w:ascii="ＭＳ ゴシック" w:eastAsia="ＭＳ ゴシック" w:hAnsi="ＭＳ ゴシック"/>
          <w:bCs/>
          <w:sz w:val="22"/>
        </w:rPr>
        <w:t>」</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4714D2"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w:t>
            </w:r>
            <w:r w:rsidR="00275CD6" w:rsidRPr="00275CD6">
              <w:rPr>
                <w:rFonts w:ascii="ＭＳ ゴシック" w:eastAsia="ＭＳ ゴシック" w:hAnsi="ＭＳ ゴシック" w:hint="eastAsia"/>
                <w:bCs/>
                <w:sz w:val="22"/>
              </w:rPr>
              <w:lastRenderedPageBreak/>
              <w:t>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56A33881" w14:textId="77777777" w:rsidR="00F77889" w:rsidRPr="00F77889" w:rsidRDefault="00B35DC0" w:rsidP="00F77889">
      <w:pPr>
        <w:ind w:left="440" w:hangingChars="200" w:hanging="440"/>
        <w:rPr>
          <w:bCs/>
        </w:rPr>
      </w:pPr>
      <w:r>
        <w:rPr>
          <w:rFonts w:ascii="ＭＳ ゴシック" w:eastAsia="ＭＳ ゴシック" w:hAnsi="ＭＳ ゴシック" w:hint="eastAsia"/>
          <w:bCs/>
          <w:sz w:val="22"/>
        </w:rPr>
        <w:t xml:space="preserve">　　　</w:t>
      </w:r>
      <w:r w:rsidR="00F77889" w:rsidRPr="00F77889">
        <w:rPr>
          <w:bCs/>
        </w:rPr>
        <w:t>災害時にも対応可能な</w:t>
      </w:r>
      <w:r w:rsidR="00F77889" w:rsidRPr="00F77889">
        <w:rPr>
          <w:rFonts w:hint="eastAsia"/>
          <w:bCs/>
        </w:rPr>
        <w:t>停電対応型</w:t>
      </w:r>
      <w:r w:rsidR="00F77889" w:rsidRPr="00F77889">
        <w:rPr>
          <w:bCs/>
        </w:rPr>
        <w:t>天然ガス利用設備の導入</w:t>
      </w:r>
      <w:r w:rsidR="00F77889" w:rsidRPr="00F77889">
        <w:rPr>
          <w:rFonts w:hint="eastAsia"/>
          <w:bCs/>
        </w:rPr>
        <w:t>・更新を行う事業者に対し、事業に要する経費を補助することで、災害時の強靱性の向上及び平時からの環境対策を</w:t>
      </w:r>
      <w:r w:rsidR="00F77889" w:rsidRPr="00F77889">
        <w:rPr>
          <w:bCs/>
        </w:rPr>
        <w:t>図ることを目的とします。</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2DD72C11"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F77889">
        <w:rPr>
          <w:rFonts w:ascii="ＭＳ ゴシック" w:eastAsia="ＭＳ ゴシック" w:hAnsi="ＭＳ ゴシック" w:hint="eastAsia"/>
          <w:sz w:val="24"/>
          <w:szCs w:val="24"/>
        </w:rPr>
        <w:t>１／２、１／３以内</w:t>
      </w:r>
    </w:p>
    <w:p w14:paraId="7CE24EC3"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11CC4BC7" w14:textId="77777777" w:rsidR="00F77889" w:rsidRPr="00F77889" w:rsidRDefault="00F77889" w:rsidP="00F77889">
      <w:pPr>
        <w:ind w:leftChars="337" w:left="708" w:firstLineChars="100" w:firstLine="220"/>
        <w:rPr>
          <w:rFonts w:ascii="ＭＳ ゴシック" w:eastAsia="ＭＳ ゴシック" w:hAnsi="ＭＳ ゴシック"/>
          <w:bCs/>
          <w:sz w:val="22"/>
        </w:rPr>
      </w:pPr>
      <w:r w:rsidRPr="00F77889">
        <w:rPr>
          <w:rFonts w:ascii="ＭＳ ゴシック" w:eastAsia="ＭＳ ゴシック" w:hAnsi="ＭＳ ゴシック"/>
          <w:bCs/>
          <w:sz w:val="22"/>
        </w:rPr>
        <w:t>間接補助事業（別紙１参照）を実施する民間事業者等の公募、交付決定、進捗管理、確定、補助金の交付等の業務を行う事業です。具体的な業務内容は以下のとおりです。</w:t>
      </w:r>
    </w:p>
    <w:p w14:paraId="6583D0AE" w14:textId="77777777" w:rsidR="00F77889" w:rsidRPr="00F77889" w:rsidRDefault="00F77889" w:rsidP="00F77889">
      <w:pPr>
        <w:ind w:leftChars="337" w:left="708"/>
        <w:rPr>
          <w:rFonts w:ascii="ＭＳ ゴシック" w:eastAsia="ＭＳ ゴシック" w:hAnsi="ＭＳ ゴシック"/>
          <w:bCs/>
          <w:sz w:val="22"/>
        </w:rPr>
      </w:pPr>
      <w:r w:rsidRPr="00F77889">
        <w:rPr>
          <w:rFonts w:ascii="ＭＳ ゴシック" w:eastAsia="ＭＳ ゴシック" w:hAnsi="ＭＳ ゴシック"/>
          <w:bCs/>
          <w:sz w:val="22"/>
        </w:rPr>
        <w:t>①間接補助事業の公募及び説明会の開催</w:t>
      </w:r>
    </w:p>
    <w:p w14:paraId="0CE996AE" w14:textId="77777777" w:rsidR="00F77889" w:rsidRPr="00F77889" w:rsidRDefault="00F77889" w:rsidP="00F77889">
      <w:pPr>
        <w:ind w:leftChars="337" w:left="708"/>
        <w:rPr>
          <w:rFonts w:ascii="ＭＳ ゴシック" w:eastAsia="ＭＳ ゴシック" w:hAnsi="ＭＳ ゴシック"/>
          <w:bCs/>
          <w:sz w:val="22"/>
        </w:rPr>
      </w:pPr>
      <w:r w:rsidRPr="00F77889">
        <w:rPr>
          <w:rFonts w:ascii="ＭＳ ゴシック" w:eastAsia="ＭＳ ゴシック" w:hAnsi="ＭＳ ゴシック"/>
          <w:bCs/>
          <w:sz w:val="22"/>
        </w:rPr>
        <w:t>②交付先選定のための審査委員会の開催</w:t>
      </w:r>
    </w:p>
    <w:p w14:paraId="78464129" w14:textId="77777777" w:rsidR="00F77889" w:rsidRPr="00F77889" w:rsidRDefault="00F77889" w:rsidP="00F77889">
      <w:pPr>
        <w:ind w:leftChars="337" w:left="708"/>
        <w:rPr>
          <w:rFonts w:ascii="ＭＳ ゴシック" w:eastAsia="ＭＳ ゴシック" w:hAnsi="ＭＳ ゴシック"/>
          <w:bCs/>
          <w:sz w:val="22"/>
        </w:rPr>
      </w:pPr>
      <w:r w:rsidRPr="00F77889">
        <w:rPr>
          <w:rFonts w:ascii="ＭＳ ゴシック" w:eastAsia="ＭＳ ゴシック" w:hAnsi="ＭＳ ゴシック"/>
          <w:bCs/>
          <w:sz w:val="22"/>
        </w:rPr>
        <w:t>③間接補助事業の交付決定に係る業務</w:t>
      </w:r>
    </w:p>
    <w:p w14:paraId="3A3ECBB0" w14:textId="77777777" w:rsidR="00F77889" w:rsidRPr="00F77889" w:rsidRDefault="00F77889" w:rsidP="00F77889">
      <w:pPr>
        <w:ind w:leftChars="337" w:left="708"/>
        <w:rPr>
          <w:rFonts w:ascii="ＭＳ ゴシック" w:eastAsia="ＭＳ ゴシック" w:hAnsi="ＭＳ ゴシック"/>
          <w:bCs/>
          <w:sz w:val="22"/>
        </w:rPr>
      </w:pPr>
      <w:r w:rsidRPr="00F77889">
        <w:rPr>
          <w:rFonts w:ascii="ＭＳ ゴシック" w:eastAsia="ＭＳ ゴシック" w:hAnsi="ＭＳ ゴシック"/>
          <w:bCs/>
          <w:sz w:val="22"/>
        </w:rPr>
        <w:t>④間接補助事業の進捗管理</w:t>
      </w:r>
    </w:p>
    <w:p w14:paraId="1618FA47" w14:textId="77777777" w:rsidR="00F77889" w:rsidRPr="00F77889" w:rsidRDefault="00F77889" w:rsidP="00F77889">
      <w:pPr>
        <w:ind w:leftChars="337" w:left="708"/>
        <w:rPr>
          <w:rFonts w:ascii="ＭＳ ゴシック" w:eastAsia="ＭＳ ゴシック" w:hAnsi="ＭＳ ゴシック"/>
          <w:bCs/>
          <w:sz w:val="22"/>
        </w:rPr>
      </w:pPr>
      <w:r w:rsidRPr="00F77889">
        <w:rPr>
          <w:rFonts w:ascii="ＭＳ ゴシック" w:eastAsia="ＭＳ ゴシック" w:hAnsi="ＭＳ ゴシック"/>
          <w:bCs/>
          <w:sz w:val="22"/>
        </w:rPr>
        <w:t>⑤間接補助事業の確定検査及び支払手続き</w:t>
      </w:r>
    </w:p>
    <w:p w14:paraId="57463961" w14:textId="77777777" w:rsidR="00F77889" w:rsidRPr="00F77889" w:rsidRDefault="00F77889" w:rsidP="00F77889">
      <w:pPr>
        <w:ind w:leftChars="337" w:left="708"/>
        <w:rPr>
          <w:rFonts w:ascii="ＭＳ ゴシック" w:eastAsia="ＭＳ ゴシック" w:hAnsi="ＭＳ ゴシック"/>
          <w:bCs/>
          <w:sz w:val="22"/>
        </w:rPr>
      </w:pPr>
      <w:r w:rsidRPr="00F77889">
        <w:rPr>
          <w:rFonts w:ascii="ＭＳ ゴシック" w:eastAsia="ＭＳ ゴシック" w:hAnsi="ＭＳ ゴシック"/>
          <w:bCs/>
          <w:sz w:val="22"/>
        </w:rPr>
        <w:t>⑥事業に関する問い合わせ対応</w:t>
      </w:r>
    </w:p>
    <w:p w14:paraId="3C1411EF" w14:textId="77777777" w:rsidR="00F77889" w:rsidRPr="00F77889" w:rsidRDefault="00F77889" w:rsidP="00F77889">
      <w:pPr>
        <w:ind w:leftChars="337" w:left="708"/>
        <w:rPr>
          <w:rFonts w:ascii="ＭＳ ゴシック" w:eastAsia="ＭＳ ゴシック" w:hAnsi="ＭＳ ゴシック"/>
          <w:bCs/>
          <w:sz w:val="22"/>
        </w:rPr>
      </w:pPr>
      <w:r w:rsidRPr="00F77889">
        <w:rPr>
          <w:rFonts w:ascii="ＭＳ ゴシック" w:eastAsia="ＭＳ ゴシック" w:hAnsi="ＭＳ ゴシック"/>
          <w:bCs/>
          <w:sz w:val="22"/>
        </w:rPr>
        <w:t>⑦その他の事業管理</w:t>
      </w:r>
    </w:p>
    <w:p w14:paraId="6900D38A" w14:textId="77777777" w:rsidR="00F77889" w:rsidRPr="00F77889" w:rsidRDefault="00F77889" w:rsidP="00F77889">
      <w:pPr>
        <w:ind w:leftChars="337" w:left="708" w:firstLineChars="100" w:firstLine="220"/>
        <w:rPr>
          <w:rFonts w:ascii="ＭＳ ゴシック" w:eastAsia="ＭＳ ゴシック" w:hAnsi="ＭＳ ゴシック"/>
          <w:bCs/>
          <w:sz w:val="22"/>
        </w:rPr>
      </w:pPr>
      <w:r w:rsidRPr="00F77889">
        <w:rPr>
          <w:rFonts w:ascii="ＭＳ ゴシック" w:eastAsia="ＭＳ ゴシック" w:hAnsi="ＭＳ ゴシック"/>
          <w:bCs/>
          <w:sz w:val="22"/>
        </w:rPr>
        <w:t>なお、事業実施に当たっては、補助金申請システム「</w:t>
      </w:r>
      <w:r w:rsidRPr="00F77889">
        <w:rPr>
          <w:rFonts w:ascii="ＭＳ ゴシック" w:eastAsia="ＭＳ ゴシック" w:hAnsi="ＭＳ ゴシック" w:hint="eastAsia"/>
          <w:bCs/>
          <w:sz w:val="22"/>
        </w:rPr>
        <w:t>Ｊグランツ</w:t>
      </w:r>
      <w:r w:rsidRPr="00F77889">
        <w:rPr>
          <w:rFonts w:ascii="ＭＳ ゴシック" w:eastAsia="ＭＳ ゴシック" w:hAnsi="ＭＳ ゴシック"/>
          <w:bCs/>
          <w:sz w:val="22"/>
        </w:rPr>
        <w:t>」を使用し、</w:t>
      </w:r>
      <w:r w:rsidRPr="00F77889">
        <w:rPr>
          <w:rFonts w:ascii="ＭＳ ゴシック" w:eastAsia="ＭＳ ゴシック" w:hAnsi="ＭＳ ゴシック" w:hint="eastAsia"/>
          <w:bCs/>
          <w:sz w:val="22"/>
        </w:rPr>
        <w:t>電磁的記録による</w:t>
      </w:r>
      <w:r w:rsidRPr="00F77889">
        <w:rPr>
          <w:rFonts w:ascii="ＭＳ ゴシック" w:eastAsia="ＭＳ ゴシック" w:hAnsi="ＭＳ ゴシック"/>
          <w:bCs/>
          <w:sz w:val="22"/>
        </w:rPr>
        <w:t>申請を受け付けるとともに、当該申請システムを通じて行われた申請に対</w:t>
      </w:r>
      <w:r w:rsidRPr="00F77889">
        <w:rPr>
          <w:rFonts w:ascii="ＭＳ ゴシック" w:eastAsia="ＭＳ ゴシック" w:hAnsi="ＭＳ ゴシック" w:hint="eastAsia"/>
          <w:bCs/>
          <w:sz w:val="22"/>
        </w:rPr>
        <w:t>して</w:t>
      </w:r>
      <w:r w:rsidRPr="00F77889">
        <w:rPr>
          <w:rFonts w:ascii="ＭＳ ゴシック" w:eastAsia="ＭＳ ゴシック" w:hAnsi="ＭＳ ゴシック"/>
          <w:bCs/>
          <w:sz w:val="22"/>
        </w:rPr>
        <w:t>は原則として</w:t>
      </w:r>
      <w:r w:rsidRPr="00F77889">
        <w:rPr>
          <w:rFonts w:ascii="ＭＳ ゴシック" w:eastAsia="ＭＳ ゴシック" w:hAnsi="ＭＳ ゴシック" w:hint="eastAsia"/>
          <w:bCs/>
          <w:sz w:val="22"/>
        </w:rPr>
        <w:t>、</w:t>
      </w:r>
      <w:r w:rsidRPr="00F77889">
        <w:rPr>
          <w:rFonts w:ascii="ＭＳ ゴシック" w:eastAsia="ＭＳ ゴシック" w:hAnsi="ＭＳ ゴシック"/>
          <w:bCs/>
          <w:sz w:val="22"/>
        </w:rPr>
        <w:t>当該申請システムで通知等</w:t>
      </w:r>
      <w:r w:rsidRPr="00F77889">
        <w:rPr>
          <w:rFonts w:ascii="ＭＳ ゴシック" w:eastAsia="ＭＳ ゴシック" w:hAnsi="ＭＳ ゴシック" w:hint="eastAsia"/>
          <w:bCs/>
          <w:sz w:val="22"/>
        </w:rPr>
        <w:t>の</w:t>
      </w:r>
      <w:r w:rsidRPr="00F77889">
        <w:rPr>
          <w:rFonts w:ascii="ＭＳ ゴシック" w:eastAsia="ＭＳ ゴシック" w:hAnsi="ＭＳ ゴシック"/>
          <w:bCs/>
          <w:sz w:val="22"/>
        </w:rPr>
        <w:t>業務を</w:t>
      </w:r>
      <w:r w:rsidRPr="00F77889">
        <w:rPr>
          <w:rFonts w:ascii="ＭＳ ゴシック" w:eastAsia="ＭＳ ゴシック" w:hAnsi="ＭＳ ゴシック" w:hint="eastAsia"/>
          <w:bCs/>
          <w:sz w:val="22"/>
        </w:rPr>
        <w:t>行う</w:t>
      </w:r>
      <w:r w:rsidRPr="00F77889">
        <w:rPr>
          <w:rFonts w:ascii="ＭＳ ゴシック" w:eastAsia="ＭＳ ゴシック" w:hAnsi="ＭＳ ゴシック"/>
          <w:bCs/>
          <w:sz w:val="22"/>
        </w:rPr>
        <w:t>ものとする。</w:t>
      </w:r>
    </w:p>
    <w:p w14:paraId="5D23C3E0" w14:textId="2AD7CA59" w:rsidR="0054236C" w:rsidRDefault="0054236C" w:rsidP="00687151">
      <w:pPr>
        <w:ind w:leftChars="100" w:left="650" w:hangingChars="200" w:hanging="440"/>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6875CF83"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F77889">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F77889">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F77889">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3D753794" w14:textId="77777777" w:rsidR="00F77889" w:rsidRPr="00F77889" w:rsidRDefault="00F77889" w:rsidP="00F77889">
      <w:pPr>
        <w:ind w:leftChars="337" w:left="708"/>
        <w:rPr>
          <w:rFonts w:ascii="ＭＳ ゴシック" w:eastAsia="ＭＳ ゴシック" w:hAnsi="ＭＳ ゴシック"/>
          <w:bCs/>
          <w:sz w:val="22"/>
        </w:rPr>
      </w:pPr>
      <w:r w:rsidRPr="00F77889">
        <w:rPr>
          <w:rFonts w:ascii="ＭＳ ゴシック" w:eastAsia="ＭＳ ゴシック" w:hAnsi="ＭＳ ゴシック"/>
          <w:bCs/>
          <w:sz w:val="22"/>
        </w:rPr>
        <w:t>＜留意事項＞</w:t>
      </w:r>
    </w:p>
    <w:p w14:paraId="54E210C4" w14:textId="77777777" w:rsidR="00F77889" w:rsidRPr="00F77889" w:rsidRDefault="00F77889" w:rsidP="00F77889">
      <w:pPr>
        <w:ind w:leftChars="337" w:left="708" w:firstLineChars="100" w:firstLine="220"/>
        <w:rPr>
          <w:rFonts w:ascii="ＭＳ ゴシック" w:eastAsia="ＭＳ ゴシック" w:hAnsi="ＭＳ ゴシック"/>
          <w:bCs/>
          <w:sz w:val="22"/>
        </w:rPr>
      </w:pPr>
      <w:r w:rsidRPr="00F77889">
        <w:rPr>
          <w:rFonts w:ascii="ＭＳ ゴシック" w:eastAsia="ＭＳ ゴシック" w:hAnsi="ＭＳ ゴシック"/>
          <w:bCs/>
          <w:sz w:val="22"/>
        </w:rPr>
        <w:t>本事業は、原則、年度内に完了するものに限ります。ただし、計画又は設計に関する諸条件、気象の関係、資材の入手難その他のやむを得ない事由により、年度内に支出を完了することができない場合には繰越しが認められることがありま</w:t>
      </w:r>
      <w:r w:rsidRPr="00F77889">
        <w:rPr>
          <w:rFonts w:ascii="ＭＳ ゴシック" w:eastAsia="ＭＳ ゴシック" w:hAnsi="ＭＳ ゴシック" w:hint="eastAsia"/>
          <w:bCs/>
          <w:sz w:val="22"/>
        </w:rPr>
        <w:t>す。</w:t>
      </w:r>
    </w:p>
    <w:p w14:paraId="6CE7AC0D" w14:textId="77777777" w:rsidR="00B35DC0" w:rsidRPr="00F77889"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683CE0B3"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F77889">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w:t>
      </w:r>
      <w:r w:rsidRPr="00187A64">
        <w:rPr>
          <w:rFonts w:ascii="ＭＳ ゴシック" w:eastAsia="ＭＳ ゴシック" w:hAnsi="ＭＳ ゴシック" w:hint="eastAsia"/>
          <w:bCs/>
          <w:sz w:val="22"/>
        </w:rPr>
        <w:lastRenderedPageBreak/>
        <w:t>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5EEE633" w14:textId="77777777" w:rsidR="008178F5" w:rsidRPr="00304731" w:rsidRDefault="008178F5" w:rsidP="008178F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E9DE698" w14:textId="79021787" w:rsidR="008178F5" w:rsidRPr="008178F5" w:rsidRDefault="008178F5" w:rsidP="008178F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C4F8EA2" w14:textId="1A9B0FA8" w:rsidR="006B1DE4" w:rsidRPr="00135A02" w:rsidRDefault="008178F5" w:rsidP="2A03E6C6">
      <w:pPr>
        <w:ind w:leftChars="300" w:left="850" w:hangingChars="100" w:hanging="220"/>
        <w:rPr>
          <w:rFonts w:ascii="ＭＳ ゴシック" w:eastAsia="ＭＳ ゴシック" w:hAnsi="ＭＳ ゴシック"/>
          <w:color w:val="FF0000"/>
          <w:sz w:val="22"/>
        </w:rPr>
      </w:pPr>
      <w:r w:rsidRPr="00F77889">
        <w:rPr>
          <w:rFonts w:ascii="ＭＳ ゴシック" w:eastAsia="ＭＳ ゴシック" w:hAnsi="ＭＳ ゴシック" w:hint="eastAsia"/>
          <w:sz w:val="22"/>
        </w:rPr>
        <w:t>⑥</w:t>
      </w:r>
      <w:r w:rsidR="00877868" w:rsidRPr="00F77889">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009C62DF" w:rsidRPr="00F77889">
        <w:rPr>
          <w:rFonts w:ascii="ＭＳ ゴシック" w:eastAsia="ＭＳ ゴシック" w:hAnsi="ＭＳ ゴシック"/>
          <w:sz w:val="22"/>
        </w:rPr>
        <w:t>原則、不採択となった</w:t>
      </w:r>
      <w:bookmarkEnd w:id="0"/>
      <w:r w:rsidR="00877868" w:rsidRPr="00F77889">
        <w:rPr>
          <w:rFonts w:ascii="ＭＳ ゴシック" w:eastAsia="ＭＳ ゴシック" w:hAnsi="ＭＳ ゴシック"/>
          <w:sz w:val="22"/>
        </w:rPr>
        <w:t>公募参加者名と</w:t>
      </w:r>
      <w:r w:rsidR="009C62DF" w:rsidRPr="00F77889">
        <w:rPr>
          <w:rFonts w:ascii="ＭＳ ゴシック" w:eastAsia="ＭＳ ゴシック" w:hAnsi="ＭＳ ゴシック"/>
          <w:sz w:val="22"/>
        </w:rPr>
        <w:t>その</w:t>
      </w:r>
      <w:r w:rsidR="00877868" w:rsidRPr="00F77889">
        <w:rPr>
          <w:rFonts w:ascii="ＭＳ ゴシック" w:eastAsia="ＭＳ ゴシック" w:hAnsi="ＭＳ ゴシック"/>
          <w:sz w:val="22"/>
        </w:rPr>
        <w:t>採点結果の対応関係</w:t>
      </w:r>
      <w:r w:rsidR="00CF1466" w:rsidRPr="00F77889">
        <w:rPr>
          <w:rFonts w:ascii="ＭＳ ゴシック" w:eastAsia="ＭＳ ゴシック" w:hAnsi="ＭＳ ゴシック"/>
          <w:sz w:val="22"/>
        </w:rPr>
        <w:t>は</w:t>
      </w:r>
      <w:r w:rsidR="00877868" w:rsidRPr="00F77889">
        <w:rPr>
          <w:rFonts w:ascii="ＭＳ ゴシック" w:eastAsia="ＭＳ ゴシック" w:hAnsi="ＭＳ ゴシック"/>
          <w:sz w:val="22"/>
        </w:rPr>
        <w:t>分からない形で公表</w:t>
      </w:r>
      <w:r w:rsidR="009C62DF" w:rsidRPr="00F77889">
        <w:rPr>
          <w:rFonts w:ascii="ＭＳ ゴシック" w:eastAsia="ＭＳ ゴシック" w:hAnsi="ＭＳ ゴシック"/>
          <w:sz w:val="22"/>
        </w:rPr>
        <w:t>。ただし</w:t>
      </w:r>
      <w:bookmarkStart w:id="1" w:name="_Hlk142066033"/>
      <w:r w:rsidR="009C62DF" w:rsidRPr="00F77889">
        <w:rPr>
          <w:rFonts w:ascii="ＭＳ ゴシック" w:eastAsia="ＭＳ ゴシック" w:hAnsi="ＭＳ ゴシック"/>
          <w:sz w:val="22"/>
        </w:rPr>
        <w:t>二者応募の際は大規模事業の透明性確保の重要性に鑑み</w:t>
      </w:r>
      <w:r w:rsidR="782DD275" w:rsidRPr="00F77889">
        <w:rPr>
          <w:rFonts w:ascii="ＭＳ ゴシック" w:eastAsia="ＭＳ ゴシック" w:hAnsi="ＭＳ ゴシック"/>
          <w:sz w:val="22"/>
        </w:rPr>
        <w:t>、</w:t>
      </w:r>
      <w:r w:rsidR="009C62DF" w:rsidRPr="00F77889">
        <w:rPr>
          <w:rFonts w:ascii="ＭＳ ゴシック" w:eastAsia="ＭＳ ゴシック" w:hAnsi="ＭＳ ゴシック"/>
          <w:sz w:val="22"/>
        </w:rPr>
        <w:t>対応関係が推測され</w:t>
      </w:r>
      <w:r w:rsidR="396109FA" w:rsidRPr="00F77889">
        <w:rPr>
          <w:rFonts w:ascii="ＭＳ ゴシック" w:eastAsia="ＭＳ ゴシック" w:hAnsi="ＭＳ ゴシック"/>
          <w:sz w:val="22"/>
        </w:rPr>
        <w:t>ようとも</w:t>
      </w:r>
      <w:r w:rsidR="009C62DF" w:rsidRPr="00F77889">
        <w:rPr>
          <w:rFonts w:ascii="ＭＳ ゴシック" w:eastAsia="ＭＳ ゴシック" w:hAnsi="ＭＳ ゴシック"/>
          <w:sz w:val="22"/>
        </w:rPr>
        <w:t>公表。</w:t>
      </w:r>
      <w:bookmarkEnd w:id="1"/>
      <w:r w:rsidR="00877868" w:rsidRPr="00F77889">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6167B82D" w:rsidR="0087759B" w:rsidRDefault="0087759B" w:rsidP="0044749C">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F77889" w:rsidRPr="00F77889">
        <w:rPr>
          <w:rFonts w:ascii="ＭＳ ゴシック" w:eastAsia="ＭＳ ゴシック" w:hAnsi="ＭＳ ゴシック" w:hint="eastAsia"/>
          <w:bCs/>
          <w:sz w:val="22"/>
        </w:rPr>
        <w:t>１，０４９，５６０</w:t>
      </w:r>
      <w:r w:rsidR="00F77889" w:rsidRPr="00F77889">
        <w:rPr>
          <w:rFonts w:ascii="ＭＳ ゴシック" w:eastAsia="ＭＳ ゴシック" w:hAnsi="ＭＳ ゴシック"/>
          <w:bCs/>
          <w:sz w:val="22"/>
        </w:rPr>
        <w:t>千円（うち業務管理費</w:t>
      </w:r>
      <w:r w:rsidR="00F77889" w:rsidRPr="00F77889">
        <w:rPr>
          <w:rFonts w:ascii="ＭＳ ゴシック" w:eastAsia="ＭＳ ゴシック" w:hAnsi="ＭＳ ゴシック" w:hint="eastAsia"/>
          <w:bCs/>
          <w:sz w:val="22"/>
        </w:rPr>
        <w:t>５７，５６０</w:t>
      </w:r>
      <w:r w:rsidR="00F77889" w:rsidRPr="00F77889">
        <w:rPr>
          <w:rFonts w:ascii="ＭＳ ゴシック" w:eastAsia="ＭＳ ゴシック" w:hAnsi="ＭＳ ゴシック"/>
          <w:bCs/>
          <w:sz w:val="22"/>
        </w:rPr>
        <w:t>千円以内）</w:t>
      </w:r>
      <w:r>
        <w:rPr>
          <w:rFonts w:ascii="ＭＳ ゴシック" w:eastAsia="ＭＳ ゴシック" w:hAnsi="ＭＳ ゴシック" w:hint="eastAsia"/>
          <w:bCs/>
          <w:sz w:val="22"/>
        </w:rPr>
        <w:t>を上限とします。なお、最終的な実施内容、交付決定額については経済産業省と調整した上で決定することとします。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4714D2"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9033" w:type="dxa"/>
        <w:tblLook w:val="04A0" w:firstRow="1" w:lastRow="0" w:firstColumn="1" w:lastColumn="0" w:noHBand="0" w:noVBand="1"/>
      </w:tblPr>
      <w:tblGrid>
        <w:gridCol w:w="1113"/>
        <w:gridCol w:w="1803"/>
        <w:gridCol w:w="1096"/>
        <w:gridCol w:w="2246"/>
        <w:gridCol w:w="1892"/>
        <w:gridCol w:w="883"/>
      </w:tblGrid>
      <w:tr w:rsidR="008B5BBC" w14:paraId="60CAC4BA" w14:textId="74A032AD" w:rsidTr="00B2340A">
        <w:trPr>
          <w:trHeight w:val="1108"/>
        </w:trPr>
        <w:tc>
          <w:tcPr>
            <w:tcW w:w="1120"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事業者名</w:t>
            </w:r>
          </w:p>
        </w:tc>
        <w:tc>
          <w:tcPr>
            <w:tcW w:w="1819"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025"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2268"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9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889"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B2340A">
        <w:trPr>
          <w:trHeight w:val="2832"/>
        </w:trPr>
        <w:tc>
          <w:tcPr>
            <w:tcW w:w="1120"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9"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025" w:type="dxa"/>
            <w:shd w:val="clear" w:color="auto" w:fill="auto"/>
          </w:tcPr>
          <w:p w14:paraId="0E327B02" w14:textId="19B6C80D"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2268"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9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※できる限り詳細に記入のこと</w:t>
            </w:r>
          </w:p>
        </w:tc>
        <w:tc>
          <w:tcPr>
            <w:tcW w:w="889"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B2340A">
        <w:trPr>
          <w:trHeight w:val="1108"/>
        </w:trPr>
        <w:tc>
          <w:tcPr>
            <w:tcW w:w="1120"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9"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025"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2268"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9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889"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B2340A">
        <w:trPr>
          <w:trHeight w:val="363"/>
        </w:trPr>
        <w:tc>
          <w:tcPr>
            <w:tcW w:w="1120"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9"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025"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2268"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9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889"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B2340A">
        <w:trPr>
          <w:trHeight w:val="744"/>
        </w:trPr>
        <w:tc>
          <w:tcPr>
            <w:tcW w:w="1120"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9"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025"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2268"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9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889"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B2340A">
        <w:trPr>
          <w:trHeight w:val="726"/>
        </w:trPr>
        <w:tc>
          <w:tcPr>
            <w:tcW w:w="1120"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9"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025"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2268"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9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889"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B2340A">
        <w:trPr>
          <w:trHeight w:val="744"/>
        </w:trPr>
        <w:tc>
          <w:tcPr>
            <w:tcW w:w="1120"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9"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025"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2268"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9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889"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442D024A" w14:textId="77777777" w:rsidR="0044749C" w:rsidRDefault="0044749C">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lastRenderedPageBreak/>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7AB935E2"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44749C">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44749C">
        <w:rPr>
          <w:rFonts w:ascii="ＭＳ ゴシック" w:eastAsia="ＭＳ ゴシック" w:hAnsi="ＭＳ ゴシック" w:hint="eastAsia"/>
          <w:bCs/>
          <w:sz w:val="22"/>
        </w:rPr>
        <w:t>１２</w:t>
      </w:r>
      <w:r>
        <w:rPr>
          <w:rFonts w:ascii="ＭＳ ゴシック" w:eastAsia="ＭＳ ゴシック" w:hAnsi="ＭＳ ゴシック" w:hint="eastAsia"/>
          <w:bCs/>
          <w:sz w:val="22"/>
        </w:rPr>
        <w:t>月</w:t>
      </w:r>
      <w:r w:rsidR="0044749C">
        <w:rPr>
          <w:rFonts w:ascii="ＭＳ ゴシック" w:eastAsia="ＭＳ ゴシック" w:hAnsi="ＭＳ ゴシック" w:hint="eastAsia"/>
          <w:bCs/>
          <w:sz w:val="22"/>
        </w:rPr>
        <w:t>２３</w:t>
      </w:r>
      <w:r>
        <w:rPr>
          <w:rFonts w:ascii="ＭＳ ゴシック" w:eastAsia="ＭＳ ゴシック" w:hAnsi="ＭＳ ゴシック" w:hint="eastAsia"/>
          <w:bCs/>
          <w:sz w:val="22"/>
        </w:rPr>
        <w:t>日（</w:t>
      </w:r>
      <w:r w:rsidR="0044749C">
        <w:rPr>
          <w:rFonts w:ascii="ＭＳ ゴシック" w:eastAsia="ＭＳ ゴシック" w:hAnsi="ＭＳ ゴシック" w:hint="eastAsia"/>
          <w:bCs/>
          <w:sz w:val="22"/>
        </w:rPr>
        <w:t>月</w:t>
      </w:r>
      <w:r>
        <w:rPr>
          <w:rFonts w:ascii="ＭＳ ゴシック" w:eastAsia="ＭＳ ゴシック" w:hAnsi="ＭＳ ゴシック" w:hint="eastAsia"/>
          <w:bCs/>
          <w:sz w:val="22"/>
        </w:rPr>
        <w:t>）</w:t>
      </w:r>
    </w:p>
    <w:p w14:paraId="34467EFD" w14:textId="2A6A496A"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44749C">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44749C">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44749C">
        <w:rPr>
          <w:rFonts w:ascii="ＭＳ ゴシック" w:eastAsia="ＭＳ ゴシック" w:hAnsi="ＭＳ ゴシック" w:hint="eastAsia"/>
          <w:bCs/>
          <w:sz w:val="22"/>
        </w:rPr>
        <w:t>１４</w:t>
      </w:r>
      <w:r>
        <w:rPr>
          <w:rFonts w:ascii="ＭＳ ゴシック" w:eastAsia="ＭＳ ゴシック" w:hAnsi="ＭＳ ゴシック" w:hint="eastAsia"/>
          <w:bCs/>
          <w:sz w:val="22"/>
        </w:rPr>
        <w:t>日（</w:t>
      </w:r>
      <w:r w:rsidR="0044749C">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r w:rsidR="0044749C">
        <w:rPr>
          <w:rFonts w:ascii="ＭＳ ゴシック" w:eastAsia="ＭＳ ゴシック" w:hAnsi="ＭＳ ゴシック" w:hint="eastAsia"/>
          <w:bCs/>
          <w:sz w:val="22"/>
        </w:rPr>
        <w:t>１６</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44749C">
        <w:rPr>
          <w:rFonts w:ascii="ＭＳ ゴシック" w:eastAsia="ＭＳ ゴシック" w:hAnsi="ＭＳ ゴシック" w:hint="eastAsia"/>
          <w:bCs/>
          <w:sz w:val="22"/>
        </w:rPr>
        <w:t>１６</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6AEA4857"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44749C">
        <w:rPr>
          <w:rFonts w:ascii="ＭＳ ゴシック" w:eastAsia="ＭＳ ゴシック" w:hAnsi="ＭＳ ゴシック" w:hint="eastAsia"/>
          <w:bCs/>
          <w:sz w:val="22"/>
        </w:rPr>
        <w:t>１６</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5121C13E"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44749C">
        <w:rPr>
          <w:rFonts w:ascii="ＭＳ ゴシック" w:eastAsia="ＭＳ ゴシック" w:hAnsi="ＭＳ ゴシック" w:hint="eastAsia"/>
          <w:bCs/>
          <w:sz w:val="22"/>
        </w:rPr>
        <w:t>１６</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548068E3" w14:textId="77777777" w:rsidR="00B35DC0" w:rsidRPr="0044749C"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527676B" w14:textId="20070597" w:rsidR="00854AA6" w:rsidRPr="00854AA6" w:rsidRDefault="00854AA6" w:rsidP="0044749C">
      <w:pPr>
        <w:ind w:leftChars="202" w:left="424"/>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54AA6">
        <w:rPr>
          <w:rFonts w:ascii="ＭＳ ゴシック" w:eastAsia="ＭＳ ゴシック" w:hAnsi="ＭＳ ゴシック" w:hint="eastAsia"/>
          <w:bCs/>
          <w:sz w:val="22"/>
        </w:rPr>
        <w:t>以下日時に「</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44749C">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年</w:t>
      </w:r>
      <w:r w:rsidR="0044749C">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月</w:t>
      </w:r>
      <w:r w:rsidR="0044749C">
        <w:rPr>
          <w:rFonts w:ascii="ＭＳ ゴシック" w:eastAsia="ＭＳ ゴシック" w:hAnsi="ＭＳ ゴシック" w:hint="eastAsia"/>
          <w:bCs/>
          <w:sz w:val="22"/>
        </w:rPr>
        <w:t>２</w:t>
      </w:r>
      <w:r w:rsidR="00F5317C">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日（</w:t>
      </w:r>
      <w:r w:rsidR="0044749C">
        <w:rPr>
          <w:rFonts w:ascii="ＭＳ ゴシック" w:eastAsia="ＭＳ ゴシック" w:hAnsi="ＭＳ ゴシック" w:hint="eastAsia"/>
          <w:bCs/>
          <w:sz w:val="22"/>
        </w:rPr>
        <w:t>木</w:t>
      </w:r>
      <w:r w:rsidRPr="00854AA6">
        <w:rPr>
          <w:rFonts w:ascii="ＭＳ ゴシック" w:eastAsia="ＭＳ ゴシック" w:hAnsi="ＭＳ ゴシック" w:hint="eastAsia"/>
          <w:bCs/>
          <w:sz w:val="22"/>
        </w:rPr>
        <w:t>）</w:t>
      </w:r>
      <w:r w:rsidR="0044749C">
        <w:rPr>
          <w:rFonts w:ascii="ＭＳ ゴシック" w:eastAsia="ＭＳ ゴシック" w:hAnsi="ＭＳ ゴシック" w:hint="eastAsia"/>
          <w:bCs/>
          <w:sz w:val="22"/>
        </w:rPr>
        <w:t>１</w:t>
      </w:r>
      <w:r w:rsidR="0044749C">
        <w:rPr>
          <w:rFonts w:ascii="ＭＳ ゴシック" w:eastAsia="ＭＳ ゴシック" w:hAnsi="ＭＳ ゴシック" w:hint="eastAsia"/>
          <w:bCs/>
          <w:sz w:val="22"/>
        </w:rPr>
        <w:lastRenderedPageBreak/>
        <w:t>６</w:t>
      </w:r>
      <w:r w:rsidRPr="00854AA6">
        <w:rPr>
          <w:rFonts w:ascii="ＭＳ ゴシック" w:eastAsia="ＭＳ ゴシック" w:hAnsi="ＭＳ ゴシック" w:hint="eastAsia"/>
          <w:bCs/>
          <w:sz w:val="22"/>
        </w:rPr>
        <w:t>時</w:t>
      </w:r>
      <w:r w:rsidR="0044749C">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D877A3C" w14:textId="38335B5A" w:rsidR="00854AA6" w:rsidRDefault="00854AA6" w:rsidP="0044749C">
      <w:pPr>
        <w:ind w:leftChars="202" w:left="424"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44749C">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年</w:t>
      </w:r>
      <w:r w:rsidR="0044749C">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月</w:t>
      </w:r>
      <w:r w:rsidR="0044749C">
        <w:rPr>
          <w:rFonts w:ascii="ＭＳ ゴシック" w:eastAsia="ＭＳ ゴシック" w:hAnsi="ＭＳ ゴシック" w:hint="eastAsia"/>
          <w:bCs/>
          <w:sz w:val="22"/>
        </w:rPr>
        <w:t>２７</w:t>
      </w:r>
      <w:r w:rsidRPr="00854AA6">
        <w:rPr>
          <w:rFonts w:ascii="ＭＳ ゴシック" w:eastAsia="ＭＳ ゴシック" w:hAnsi="ＭＳ ゴシック" w:hint="eastAsia"/>
          <w:bCs/>
          <w:sz w:val="22"/>
        </w:rPr>
        <w:t>日（</w:t>
      </w:r>
      <w:r w:rsidR="0044749C">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44749C">
        <w:rPr>
          <w:rFonts w:ascii="ＭＳ ゴシック" w:eastAsia="ＭＳ ゴシック" w:hAnsi="ＭＳ ゴシック" w:hint="eastAsia"/>
          <w:bCs/>
          <w:sz w:val="22"/>
        </w:rPr>
        <w:t>１５</w:t>
      </w:r>
      <w:r w:rsidRPr="00854AA6">
        <w:rPr>
          <w:rFonts w:ascii="ＭＳ ゴシック" w:eastAsia="ＭＳ ゴシック" w:hAnsi="ＭＳ ゴシック" w:hint="eastAsia"/>
          <w:bCs/>
          <w:sz w:val="22"/>
        </w:rPr>
        <w:t>時</w:t>
      </w:r>
      <w:r w:rsidR="0044749C">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2909798E"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4CFAEAEE" w14:textId="09950E23"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w:t>
      </w:r>
      <w:r w:rsidR="00101AFF">
        <w:rPr>
          <w:rFonts w:ascii="ＭＳ ゴシック" w:eastAsia="ＭＳ ゴシック" w:hAnsi="ＭＳ ゴシック" w:hint="eastAsia"/>
          <w:bCs/>
          <w:sz w:val="22"/>
        </w:rPr>
        <w:t xml:space="preserve"> </w:t>
      </w:r>
      <w:r w:rsidRPr="00661D94">
        <w:rPr>
          <w:rFonts w:ascii="ＭＳ ゴシック" w:eastAsia="ＭＳ ゴシック" w:hAnsi="ＭＳ ゴシック" w:hint="eastAsia"/>
          <w:bCs/>
          <w:sz w:val="22"/>
        </w:rPr>
        <w:t>電子メールの場合には、以下の書類を</w:t>
      </w:r>
      <w:bookmarkStart w:id="4" w:name="_Hlk185354402"/>
      <w:r w:rsidRPr="00661D94">
        <w:rPr>
          <w:rFonts w:ascii="ＭＳ ゴシック" w:eastAsia="ＭＳ ゴシック" w:hAnsi="ＭＳ ゴシック" w:hint="eastAsia"/>
          <w:bCs/>
          <w:sz w:val="22"/>
        </w:rPr>
        <w:t>「</w:t>
      </w:r>
      <w:proofErr w:type="spellStart"/>
      <w:r w:rsidR="0044749C" w:rsidRPr="0044749C">
        <w:rPr>
          <w:rFonts w:ascii="ＭＳ ゴシック" w:eastAsia="ＭＳ ゴシック" w:hAnsi="ＭＳ ゴシック" w:hint="eastAsia"/>
          <w:bCs/>
          <w:sz w:val="22"/>
        </w:rPr>
        <w:t>bzl</w:t>
      </w:r>
      <w:proofErr w:type="spellEnd"/>
      <w:r w:rsidR="0044749C" w:rsidRPr="0044749C">
        <w:rPr>
          <w:rFonts w:ascii="ＭＳ ゴシック" w:eastAsia="ＭＳ ゴシック" w:hAnsi="ＭＳ ゴシック" w:hint="eastAsia"/>
          <w:bCs/>
          <w:sz w:val="22"/>
        </w:rPr>
        <w:t>-gas-</w:t>
      </w:r>
      <w:proofErr w:type="spellStart"/>
      <w:r w:rsidR="0044749C" w:rsidRPr="0044749C">
        <w:rPr>
          <w:rFonts w:ascii="ＭＳ ゴシック" w:eastAsia="ＭＳ ゴシック" w:hAnsi="ＭＳ ゴシック" w:hint="eastAsia"/>
          <w:bCs/>
          <w:sz w:val="22"/>
        </w:rPr>
        <w:t>yosan</w:t>
      </w:r>
      <w:proofErr w:type="spellEnd"/>
      <w:r w:rsidR="0044749C" w:rsidRPr="0044749C">
        <w:rPr>
          <w:rFonts w:ascii="ＭＳ ゴシック" w:eastAsia="ＭＳ ゴシック" w:hAnsi="ＭＳ ゴシック" w:hint="eastAsia"/>
          <w:bCs/>
          <w:sz w:val="22"/>
        </w:rPr>
        <w:t>●meti.go.jp</w:t>
      </w:r>
      <w:r w:rsidRPr="00661D94">
        <w:rPr>
          <w:rFonts w:ascii="ＭＳ ゴシック" w:eastAsia="ＭＳ ゴシック" w:hAnsi="ＭＳ ゴシック" w:hint="eastAsia"/>
          <w:sz w:val="22"/>
        </w:rPr>
        <w:t>」</w:t>
      </w:r>
      <w:bookmarkEnd w:id="4"/>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bookmarkStart w:id="5" w:name="_Hlk185354240"/>
      <w:r w:rsidR="0044749C" w:rsidRPr="0044749C">
        <w:rPr>
          <w:rFonts w:ascii="ＭＳ ゴシック" w:eastAsia="ＭＳ ゴシック" w:hAnsi="ＭＳ ゴシック" w:hint="eastAsia"/>
          <w:sz w:val="22"/>
        </w:rPr>
        <w:t>「</w:t>
      </w:r>
      <w:bookmarkStart w:id="6" w:name="_Hlk185356852"/>
      <w:r w:rsidR="0044749C" w:rsidRPr="0044749C">
        <w:rPr>
          <w:rFonts w:ascii="ＭＳ ゴシック" w:eastAsia="ＭＳ ゴシック" w:hAnsi="ＭＳ ゴシック"/>
          <w:sz w:val="22"/>
        </w:rPr>
        <w:t>災害時の強靱性向上に資する天然ガス利用設備導入支援事業費補助金</w:t>
      </w:r>
      <w:r w:rsidR="0044749C" w:rsidRPr="0044749C">
        <w:rPr>
          <w:rFonts w:ascii="ＭＳ ゴシック" w:eastAsia="ＭＳ ゴシック" w:hAnsi="ＭＳ ゴシック" w:hint="eastAsia"/>
          <w:sz w:val="22"/>
        </w:rPr>
        <w:t>（補正予算に係るもの）</w:t>
      </w:r>
      <w:bookmarkEnd w:id="6"/>
      <w:r w:rsidR="0044749C" w:rsidRPr="0044749C">
        <w:rPr>
          <w:rFonts w:ascii="ＭＳ ゴシック" w:eastAsia="ＭＳ ゴシック" w:hAnsi="ＭＳ ゴシック" w:hint="eastAsia"/>
          <w:bCs/>
          <w:sz w:val="22"/>
        </w:rPr>
        <w:t>申請書」</w:t>
      </w:r>
      <w:bookmarkEnd w:id="5"/>
      <w:r w:rsidRPr="00661D94">
        <w:rPr>
          <w:rFonts w:ascii="ＭＳ ゴシック" w:eastAsia="ＭＳ ゴシック" w:hAnsi="ＭＳ ゴシック" w:hint="eastAsia"/>
          <w:bCs/>
          <w:sz w:val="22"/>
        </w:rPr>
        <w:t>としてください。</w:t>
      </w:r>
    </w:p>
    <w:p w14:paraId="561D0B92" w14:textId="018431EF" w:rsidR="00101AFF" w:rsidRDefault="00101AFF" w:rsidP="00101AFF">
      <w:pPr>
        <w:ind w:leftChars="300" w:left="630"/>
        <w:rPr>
          <w:rFonts w:ascii="ＭＳ ゴシック" w:eastAsia="ＭＳ ゴシック" w:hAnsi="ＭＳ ゴシック"/>
          <w:bCs/>
          <w:sz w:val="22"/>
        </w:rPr>
      </w:pPr>
      <w:r w:rsidRPr="00101AFF">
        <w:rPr>
          <w:rFonts w:ascii="ＭＳ ゴシック" w:eastAsia="ＭＳ ゴシック" w:hAnsi="ＭＳ ゴシック" w:hint="eastAsia"/>
          <w:bCs/>
          <w:sz w:val="22"/>
        </w:rPr>
        <w:t>（※メール送信の際は、上記アドレスの●を半角の「@」に置き換えてください。）</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B039E7" w:rsidRPr="1254E149">
        <w:rPr>
          <w:rFonts w:ascii="ＭＳ ゴシック" w:eastAsia="ＭＳ ゴシック" w:hAnsi="ＭＳ ゴシック"/>
          <w:sz w:val="22"/>
        </w:rPr>
        <w:t>⑤</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7CD54F41"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proofErr w:type="spellStart"/>
      <w:r w:rsidR="00101AFF" w:rsidRPr="00101AFF">
        <w:rPr>
          <w:rFonts w:ascii="ＭＳ ゴシック" w:eastAsia="ＭＳ ゴシック" w:hAnsi="ＭＳ ゴシック" w:hint="eastAsia"/>
          <w:bCs/>
          <w:sz w:val="22"/>
        </w:rPr>
        <w:t>bzl</w:t>
      </w:r>
      <w:proofErr w:type="spellEnd"/>
      <w:r w:rsidR="00101AFF" w:rsidRPr="00101AFF">
        <w:rPr>
          <w:rFonts w:ascii="ＭＳ ゴシック" w:eastAsia="ＭＳ ゴシック" w:hAnsi="ＭＳ ゴシック" w:hint="eastAsia"/>
          <w:bCs/>
          <w:sz w:val="22"/>
        </w:rPr>
        <w:t>-gas-</w:t>
      </w:r>
      <w:proofErr w:type="spellStart"/>
      <w:r w:rsidR="00101AFF" w:rsidRPr="00101AFF">
        <w:rPr>
          <w:rFonts w:ascii="ＭＳ ゴシック" w:eastAsia="ＭＳ ゴシック" w:hAnsi="ＭＳ ゴシック" w:hint="eastAsia"/>
          <w:bCs/>
          <w:sz w:val="22"/>
        </w:rPr>
        <w:t>yosan</w:t>
      </w:r>
      <w:proofErr w:type="spellEnd"/>
      <w:r w:rsidR="00101AFF" w:rsidRPr="00101AFF">
        <w:rPr>
          <w:rFonts w:ascii="ＭＳ ゴシック" w:eastAsia="ＭＳ ゴシック" w:hAnsi="ＭＳ ゴシック" w:hint="eastAsia"/>
          <w:bCs/>
          <w:sz w:val="22"/>
        </w:rPr>
        <w:t>●meti.go.jp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6DACBD2C"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101AFF" w:rsidRPr="0044749C">
        <w:rPr>
          <w:rFonts w:ascii="ＭＳ ゴシック" w:eastAsia="ＭＳ ゴシック" w:hAnsi="ＭＳ ゴシック" w:hint="eastAsia"/>
          <w:sz w:val="22"/>
        </w:rPr>
        <w:t>「</w:t>
      </w:r>
      <w:r w:rsidR="00101AFF" w:rsidRPr="0044749C">
        <w:rPr>
          <w:rFonts w:ascii="ＭＳ ゴシック" w:eastAsia="ＭＳ ゴシック" w:hAnsi="ＭＳ ゴシック"/>
          <w:sz w:val="22"/>
        </w:rPr>
        <w:t>災害時の強靱性向上に資する天然ガス利用設備導入支</w:t>
      </w:r>
      <w:r w:rsidR="00101AFF" w:rsidRPr="0044749C">
        <w:rPr>
          <w:rFonts w:ascii="ＭＳ ゴシック" w:eastAsia="ＭＳ ゴシック" w:hAnsi="ＭＳ ゴシック"/>
          <w:sz w:val="22"/>
        </w:rPr>
        <w:lastRenderedPageBreak/>
        <w:t>援事業費補助金</w:t>
      </w:r>
      <w:r w:rsidR="00101AFF" w:rsidRPr="0044749C">
        <w:rPr>
          <w:rFonts w:ascii="ＭＳ ゴシック" w:eastAsia="ＭＳ ゴシック" w:hAnsi="ＭＳ ゴシック" w:hint="eastAsia"/>
          <w:sz w:val="22"/>
        </w:rPr>
        <w:t>（補正予算に係るもの）</w:t>
      </w:r>
      <w:r w:rsidR="00101AFF" w:rsidRPr="0044749C">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43DA61C5" w14:textId="77777777" w:rsidR="00101AFF" w:rsidRDefault="00101AFF">
      <w:pPr>
        <w:rPr>
          <w:rFonts w:ascii="ＭＳ ゴシック" w:eastAsia="ＭＳ ゴシック" w:hAnsi="ＭＳ ゴシック"/>
          <w:bCs/>
          <w:sz w:val="22"/>
        </w:rPr>
      </w:pPr>
    </w:p>
    <w:p w14:paraId="662BE230" w14:textId="1E4E7B3C"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77777777"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9B868CE" w14:textId="3707C491" w:rsidR="00EF473E" w:rsidRDefault="00B12A64" w:rsidP="00EF473E">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DF2CAF" w:rsidRPr="004829FA">
        <w:rPr>
          <w:rFonts w:ascii="ＭＳ ゴシック" w:eastAsia="ＭＳ ゴシック" w:hAnsi="ＭＳ ゴシック" w:hint="eastAsia"/>
          <w:bCs/>
          <w:sz w:val="22"/>
        </w:rPr>
        <w:t>【事業全体の企画及び立案並びに根幹に関わる執行管理業務】</w:t>
      </w:r>
      <w:r w:rsidR="00DF2CAF" w:rsidRPr="004829FA">
        <w:rPr>
          <w:rFonts w:ascii="ＭＳ ゴシック" w:eastAsia="ＭＳ ゴシック" w:hAnsi="ＭＳ ゴシック"/>
          <w:bCs/>
          <w:sz w:val="22"/>
        </w:rPr>
        <w:br/>
      </w:r>
      <w:r w:rsidR="00DF2CAF" w:rsidRPr="004829FA">
        <w:rPr>
          <w:rFonts w:ascii="ＭＳ ゴシック" w:eastAsia="ＭＳ ゴシック" w:hAnsi="ＭＳ ゴシック" w:hint="eastAsia"/>
          <w:bCs/>
          <w:sz w:val="22"/>
        </w:rPr>
        <w:t>・</w:t>
      </w:r>
      <w:r w:rsidR="00101AFF" w:rsidRPr="004829FA">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r w:rsidR="00DF2CAF" w:rsidRPr="004829FA">
        <w:rPr>
          <w:rFonts w:ascii="ＭＳ ゴシック" w:eastAsia="ＭＳ ゴシック" w:hAnsi="ＭＳ ゴシック"/>
          <w:bCs/>
          <w:sz w:val="22"/>
        </w:rPr>
        <w:br/>
      </w:r>
      <w:r w:rsidR="00DF2CAF" w:rsidRPr="004829FA">
        <w:rPr>
          <w:rFonts w:ascii="ＭＳ ゴシック" w:eastAsia="ＭＳ ゴシック" w:hAnsi="ＭＳ ゴシック" w:hint="eastAsia"/>
          <w:bCs/>
          <w:sz w:val="22"/>
        </w:rPr>
        <w:t>・</w:t>
      </w:r>
      <w:r w:rsidR="00101AFF" w:rsidRPr="00101AFF">
        <w:rPr>
          <w:rFonts w:ascii="ＭＳ ゴシック" w:eastAsia="ＭＳ ゴシック" w:hAnsi="ＭＳ ゴシック" w:hint="eastAsia"/>
          <w:bCs/>
          <w:sz w:val="22"/>
        </w:rPr>
        <w:t>間接補助事業者の交付決定、額の確定等の交付規程で定める事務局が行うべき通知及び承認</w:t>
      </w:r>
    </w:p>
    <w:p w14:paraId="4649F80E" w14:textId="7BA817FD" w:rsidR="00101AFF" w:rsidRDefault="00101AFF" w:rsidP="00101AFF">
      <w:pPr>
        <w:ind w:left="1353"/>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101AFF">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635865D5" w14:textId="0CE1FB52" w:rsidR="00101AFF" w:rsidRPr="00101AFF" w:rsidRDefault="00101AFF" w:rsidP="00101AFF">
      <w:pPr>
        <w:ind w:left="1353"/>
        <w:rPr>
          <w:rFonts w:ascii="ＭＳ ゴシック" w:eastAsia="ＭＳ ゴシック" w:hAnsi="ＭＳ ゴシック"/>
          <w:bCs/>
          <w:sz w:val="22"/>
        </w:rPr>
      </w:pPr>
      <w:r>
        <w:rPr>
          <w:rFonts w:ascii="ＭＳ ゴシック" w:eastAsia="ＭＳ ゴシック" w:hAnsi="ＭＳ ゴシック" w:hint="eastAsia"/>
          <w:bCs/>
          <w:sz w:val="22"/>
        </w:rPr>
        <w:t>・</w:t>
      </w:r>
      <w:r w:rsidRPr="00101AFF">
        <w:rPr>
          <w:rFonts w:ascii="ＭＳ ゴシック" w:eastAsia="ＭＳ ゴシック" w:hAnsi="ＭＳ ゴシック" w:hint="eastAsia"/>
          <w:bCs/>
          <w:sz w:val="22"/>
        </w:rPr>
        <w:t>報告書（構成及び作成、委託・外注先の内容とりまとめ）</w:t>
      </w:r>
    </w:p>
    <w:p w14:paraId="52996B18" w14:textId="4484D404" w:rsid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1A12C567" w14:textId="77777777" w:rsidR="00012CE0" w:rsidRPr="00B42FBF" w:rsidRDefault="00012CE0" w:rsidP="00012CE0">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p>
    <w:p w14:paraId="189E4A1A" w14:textId="2F0EA263" w:rsidR="00012CE0" w:rsidRDefault="00012CE0" w:rsidP="00012CE0">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74DE4722" w14:textId="69B59F91" w:rsidR="00B35DC0" w:rsidRPr="008178F5" w:rsidRDefault="00B35DC0" w:rsidP="00690994">
      <w:pPr>
        <w:ind w:left="1353"/>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7" w:name="_Hlk142065804"/>
      <w:r w:rsidR="00B45C45" w:rsidRPr="1254E149">
        <w:rPr>
          <w:rFonts w:ascii="ＭＳ ゴシック" w:eastAsia="ＭＳ ゴシック" w:hAnsi="ＭＳ ゴシック"/>
          <w:sz w:val="22"/>
        </w:rPr>
        <w:t>原則、不採択となった</w:t>
      </w:r>
      <w:bookmarkEnd w:id="7"/>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8"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8"/>
      <w:r w:rsidRPr="1254E149">
        <w:rPr>
          <w:rFonts w:ascii="ＭＳ ゴシック" w:eastAsia="ＭＳ ゴシック" w:hAnsi="ＭＳ ゴシック"/>
          <w:sz w:val="22"/>
        </w:rPr>
        <w:t>）等について、経済産業省ホームページで公表します。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45D1331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tbl>
      <w:tblPr>
        <w:tblStyle w:val="af8"/>
        <w:tblW w:w="8971" w:type="dxa"/>
        <w:tblInd w:w="90" w:type="dxa"/>
        <w:tblLayout w:type="fixed"/>
        <w:tblLook w:val="04A0" w:firstRow="1" w:lastRow="0" w:firstColumn="1" w:lastColumn="0" w:noHBand="0" w:noVBand="1"/>
      </w:tblPr>
      <w:tblGrid>
        <w:gridCol w:w="2120"/>
        <w:gridCol w:w="6851"/>
      </w:tblGrid>
      <w:tr w:rsidR="001B7D07" w:rsidRPr="001B7D07" w14:paraId="33EE37BB" w14:textId="77777777" w:rsidTr="001B7D07">
        <w:tc>
          <w:tcPr>
            <w:tcW w:w="2120" w:type="dxa"/>
          </w:tcPr>
          <w:p w14:paraId="28E18A24" w14:textId="77777777" w:rsidR="001B7D07" w:rsidRPr="001B7D07" w:rsidRDefault="001B7D07" w:rsidP="001B7D07">
            <w:pPr>
              <w:ind w:leftChars="200" w:left="420"/>
              <w:rPr>
                <w:rFonts w:ascii="ＭＳ ゴシック" w:eastAsia="ＭＳ ゴシック" w:hAnsi="ＭＳ ゴシック"/>
                <w:bCs/>
                <w:sz w:val="22"/>
              </w:rPr>
            </w:pPr>
            <w:r w:rsidRPr="001B7D07">
              <w:rPr>
                <w:rFonts w:ascii="ＭＳ ゴシック" w:eastAsia="ＭＳ ゴシック" w:hAnsi="ＭＳ ゴシック" w:hint="eastAsia"/>
                <w:bCs/>
                <w:sz w:val="22"/>
              </w:rPr>
              <w:t>経費項目</w:t>
            </w:r>
          </w:p>
        </w:tc>
        <w:tc>
          <w:tcPr>
            <w:tcW w:w="6851" w:type="dxa"/>
          </w:tcPr>
          <w:p w14:paraId="6F7D45DE" w14:textId="77777777" w:rsidR="001B7D07" w:rsidRPr="001B7D07" w:rsidRDefault="001B7D07" w:rsidP="001B7D07">
            <w:pPr>
              <w:ind w:leftChars="200" w:left="420"/>
              <w:rPr>
                <w:rFonts w:ascii="ＭＳ ゴシック" w:eastAsia="ＭＳ ゴシック" w:hAnsi="ＭＳ ゴシック"/>
                <w:bCs/>
                <w:sz w:val="22"/>
              </w:rPr>
            </w:pPr>
            <w:r w:rsidRPr="001B7D07">
              <w:rPr>
                <w:rFonts w:ascii="ＭＳ ゴシック" w:eastAsia="ＭＳ ゴシック" w:hAnsi="ＭＳ ゴシック" w:hint="eastAsia"/>
                <w:bCs/>
                <w:sz w:val="22"/>
              </w:rPr>
              <w:t>内容</w:t>
            </w:r>
          </w:p>
        </w:tc>
      </w:tr>
      <w:tr w:rsidR="001B7D07" w:rsidRPr="001B7D07" w14:paraId="4805B13D" w14:textId="77777777" w:rsidTr="001B7D07">
        <w:tc>
          <w:tcPr>
            <w:tcW w:w="2120" w:type="dxa"/>
          </w:tcPr>
          <w:p w14:paraId="54DCD1EE"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hint="eastAsia"/>
                <w:bCs/>
                <w:sz w:val="22"/>
              </w:rPr>
              <w:t>Ⅰ．事業費</w:t>
            </w:r>
          </w:p>
        </w:tc>
        <w:tc>
          <w:tcPr>
            <w:tcW w:w="6851" w:type="dxa"/>
          </w:tcPr>
          <w:p w14:paraId="366E7EDD"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hint="eastAsia"/>
                <w:bCs/>
                <w:sz w:val="22"/>
              </w:rPr>
              <w:t>停電対応型の天然ガス利用設備の導入等を行う事業に要する経費の</w:t>
            </w:r>
            <w:r w:rsidRPr="001B7D07">
              <w:rPr>
                <w:rFonts w:ascii="ＭＳ ゴシック" w:eastAsia="ＭＳ ゴシック" w:hAnsi="ＭＳ ゴシック" w:hint="eastAsia"/>
                <w:bCs/>
                <w:sz w:val="22"/>
              </w:rPr>
              <w:lastRenderedPageBreak/>
              <w:t>一部を補助する事業に要する経費</w:t>
            </w:r>
          </w:p>
        </w:tc>
      </w:tr>
      <w:tr w:rsidR="001B7D07" w:rsidRPr="001B7D07" w14:paraId="37ED0F5A" w14:textId="77777777" w:rsidTr="001B7D07">
        <w:tc>
          <w:tcPr>
            <w:tcW w:w="2120" w:type="dxa"/>
          </w:tcPr>
          <w:p w14:paraId="1D6D398B"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hint="eastAsia"/>
                <w:bCs/>
                <w:sz w:val="22"/>
              </w:rPr>
              <w:lastRenderedPageBreak/>
              <w:t>Ⅱ．業務管理費</w:t>
            </w:r>
          </w:p>
        </w:tc>
        <w:tc>
          <w:tcPr>
            <w:tcW w:w="6851" w:type="dxa"/>
          </w:tcPr>
          <w:p w14:paraId="02454ECF" w14:textId="77777777" w:rsidR="001B7D07" w:rsidRPr="001B7D07" w:rsidRDefault="001B7D07" w:rsidP="001B7D07">
            <w:pPr>
              <w:rPr>
                <w:rFonts w:ascii="ＭＳ ゴシック" w:eastAsia="ＭＳ ゴシック" w:hAnsi="ＭＳ ゴシック"/>
                <w:bCs/>
                <w:sz w:val="22"/>
              </w:rPr>
            </w:pPr>
          </w:p>
        </w:tc>
      </w:tr>
      <w:tr w:rsidR="001B7D07" w:rsidRPr="001B7D07" w14:paraId="76FDF719" w14:textId="77777777" w:rsidTr="001B7D07">
        <w:tc>
          <w:tcPr>
            <w:tcW w:w="2120" w:type="dxa"/>
          </w:tcPr>
          <w:p w14:paraId="1C72B35C" w14:textId="77777777" w:rsidR="001B7D07" w:rsidRPr="001B7D07" w:rsidRDefault="001B7D07" w:rsidP="001B7D07">
            <w:pPr>
              <w:ind w:firstLineChars="200" w:firstLine="440"/>
              <w:rPr>
                <w:rFonts w:ascii="ＭＳ ゴシック" w:eastAsia="ＭＳ ゴシック" w:hAnsi="ＭＳ ゴシック"/>
                <w:bCs/>
                <w:sz w:val="22"/>
              </w:rPr>
            </w:pPr>
            <w:r w:rsidRPr="001B7D07">
              <w:rPr>
                <w:rFonts w:ascii="ＭＳ ゴシック" w:eastAsia="ＭＳ ゴシック" w:hAnsi="ＭＳ ゴシック" w:hint="eastAsia"/>
                <w:bCs/>
                <w:sz w:val="22"/>
              </w:rPr>
              <w:t>普及事業費</w:t>
            </w:r>
          </w:p>
        </w:tc>
        <w:tc>
          <w:tcPr>
            <w:tcW w:w="6851" w:type="dxa"/>
          </w:tcPr>
          <w:p w14:paraId="77579BB9"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hint="eastAsia"/>
                <w:bCs/>
                <w:sz w:val="22"/>
              </w:rPr>
              <w:t>広告費、普及資料作成費</w:t>
            </w:r>
          </w:p>
        </w:tc>
      </w:tr>
      <w:tr w:rsidR="001B7D07" w:rsidRPr="001B7D07" w14:paraId="0066EEB0" w14:textId="77777777" w:rsidTr="001B7D07">
        <w:tc>
          <w:tcPr>
            <w:tcW w:w="2120" w:type="dxa"/>
          </w:tcPr>
          <w:p w14:paraId="07FD73B2" w14:textId="77777777" w:rsidR="001B7D07" w:rsidRPr="001B7D07" w:rsidRDefault="001B7D07" w:rsidP="001B7D07">
            <w:pPr>
              <w:ind w:leftChars="200" w:left="420"/>
              <w:rPr>
                <w:rFonts w:ascii="ＭＳ ゴシック" w:eastAsia="ＭＳ ゴシック" w:hAnsi="ＭＳ ゴシック"/>
                <w:bCs/>
                <w:sz w:val="22"/>
              </w:rPr>
            </w:pPr>
            <w:r w:rsidRPr="001B7D07">
              <w:rPr>
                <w:rFonts w:ascii="ＭＳ ゴシック" w:eastAsia="ＭＳ ゴシック" w:hAnsi="ＭＳ ゴシック" w:hint="eastAsia"/>
                <w:bCs/>
                <w:sz w:val="22"/>
              </w:rPr>
              <w:t>人件費</w:t>
            </w:r>
          </w:p>
        </w:tc>
        <w:tc>
          <w:tcPr>
            <w:tcW w:w="6851" w:type="dxa"/>
          </w:tcPr>
          <w:p w14:paraId="214C1FA6"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hint="eastAsia"/>
                <w:bCs/>
                <w:sz w:val="22"/>
              </w:rPr>
              <w:t>事業に直接従事する者の直接作業時間に対する人件費</w:t>
            </w:r>
          </w:p>
        </w:tc>
      </w:tr>
      <w:tr w:rsidR="001B7D07" w:rsidRPr="001B7D07" w14:paraId="32EBAC91" w14:textId="77777777" w:rsidTr="001B7D07">
        <w:tc>
          <w:tcPr>
            <w:tcW w:w="2120" w:type="dxa"/>
          </w:tcPr>
          <w:p w14:paraId="07DF7F14" w14:textId="77777777" w:rsidR="001B7D07" w:rsidRPr="001B7D07" w:rsidRDefault="001B7D07" w:rsidP="001B7D07">
            <w:pPr>
              <w:ind w:leftChars="200" w:left="420"/>
              <w:rPr>
                <w:rFonts w:ascii="ＭＳ ゴシック" w:eastAsia="ＭＳ ゴシック" w:hAnsi="ＭＳ ゴシック"/>
                <w:bCs/>
                <w:sz w:val="22"/>
              </w:rPr>
            </w:pPr>
            <w:r w:rsidRPr="001B7D07">
              <w:rPr>
                <w:rFonts w:ascii="ＭＳ ゴシック" w:eastAsia="ＭＳ ゴシック" w:hAnsi="ＭＳ ゴシック" w:hint="eastAsia"/>
                <w:bCs/>
                <w:sz w:val="22"/>
              </w:rPr>
              <w:t>事務費</w:t>
            </w:r>
          </w:p>
        </w:tc>
        <w:tc>
          <w:tcPr>
            <w:tcW w:w="6851" w:type="dxa"/>
          </w:tcPr>
          <w:p w14:paraId="241ACB08"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hint="eastAsia"/>
                <w:bCs/>
                <w:sz w:val="22"/>
              </w:rPr>
              <w:t>委員会・説明会費（会場借料、会議費、委員謝金、委員旅費）、旅費・交通費、消耗品費、通信費</w:t>
            </w:r>
          </w:p>
        </w:tc>
      </w:tr>
      <w:tr w:rsidR="001B7D07" w:rsidRPr="001B7D07" w14:paraId="349287FD" w14:textId="77777777" w:rsidTr="001B7D07">
        <w:tc>
          <w:tcPr>
            <w:tcW w:w="2120" w:type="dxa"/>
          </w:tcPr>
          <w:p w14:paraId="164809E3" w14:textId="77777777" w:rsidR="001B7D07" w:rsidRPr="001B7D07" w:rsidRDefault="001B7D07" w:rsidP="001B7D07">
            <w:pPr>
              <w:ind w:leftChars="200" w:left="420"/>
              <w:rPr>
                <w:rFonts w:ascii="ＭＳ ゴシック" w:eastAsia="ＭＳ ゴシック" w:hAnsi="ＭＳ ゴシック"/>
                <w:bCs/>
                <w:sz w:val="22"/>
              </w:rPr>
            </w:pPr>
            <w:r w:rsidRPr="001B7D07">
              <w:rPr>
                <w:rFonts w:ascii="ＭＳ ゴシック" w:eastAsia="ＭＳ ゴシック" w:hAnsi="ＭＳ ゴシック" w:hint="eastAsia"/>
                <w:bCs/>
                <w:sz w:val="22"/>
              </w:rPr>
              <w:t>一般管理費</w:t>
            </w:r>
          </w:p>
        </w:tc>
        <w:tc>
          <w:tcPr>
            <w:tcW w:w="6851" w:type="dxa"/>
          </w:tcPr>
          <w:p w14:paraId="64B00512"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hint="eastAsia"/>
                <w:bCs/>
                <w:sz w:val="22"/>
              </w:rPr>
              <w:t>事務局経費</w:t>
            </w:r>
            <w:r w:rsidRPr="001B7D07">
              <w:rPr>
                <w:rFonts w:ascii="ＭＳ ゴシック" w:eastAsia="ＭＳ ゴシック" w:hAnsi="ＭＳ ゴシック" w:hint="eastAsia"/>
                <w:bCs/>
                <w:sz w:val="22"/>
                <w:vertAlign w:val="superscript"/>
              </w:rPr>
              <w:t>※１</w:t>
            </w:r>
            <w:r w:rsidRPr="001B7D07">
              <w:rPr>
                <w:rFonts w:ascii="ＭＳ ゴシック" w:eastAsia="ＭＳ ゴシック" w:hAnsi="ＭＳ ゴシック" w:hint="eastAsia"/>
                <w:bCs/>
                <w:sz w:val="22"/>
              </w:rPr>
              <w:t>×一般管理費率</w:t>
            </w:r>
            <w:r w:rsidRPr="001B7D07">
              <w:rPr>
                <w:rFonts w:ascii="ＭＳ ゴシック" w:eastAsia="ＭＳ ゴシック" w:hAnsi="ＭＳ ゴシック" w:hint="eastAsia"/>
                <w:bCs/>
                <w:sz w:val="22"/>
                <w:vertAlign w:val="superscript"/>
              </w:rPr>
              <w:t>※２</w:t>
            </w:r>
          </w:p>
          <w:p w14:paraId="4FBF5D31" w14:textId="1F4FF12E" w:rsidR="001B7D07" w:rsidRPr="001B7D07" w:rsidRDefault="001B7D07" w:rsidP="001B7D07">
            <w:pPr>
              <w:ind w:left="660" w:hangingChars="300" w:hanging="660"/>
              <w:rPr>
                <w:rFonts w:ascii="ＭＳ ゴシック" w:eastAsia="ＭＳ ゴシック" w:hAnsi="ＭＳ ゴシック"/>
                <w:bCs/>
                <w:sz w:val="22"/>
              </w:rPr>
            </w:pPr>
            <w:r w:rsidRPr="001B7D07">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1B7D07">
              <w:rPr>
                <w:rFonts w:ascii="ＭＳ ゴシック" w:eastAsia="ＭＳ ゴシック" w:hAnsi="ＭＳ ゴシック" w:hint="eastAsia"/>
                <w:bCs/>
                <w:sz w:val="22"/>
              </w:rPr>
              <w:t xml:space="preserve">　</w:t>
            </w:r>
            <w:r w:rsidRPr="001B7D07">
              <w:rPr>
                <w:rFonts w:ascii="ＭＳ ゴシック" w:eastAsia="ＭＳ ゴシック" w:hAnsi="ＭＳ ゴシック"/>
                <w:bCs/>
                <w:sz w:val="22"/>
              </w:rPr>
              <w:t>事務局経費は「委託・外注費」及び「間接補助事業者へ交付する事業費は含まない。</w:t>
            </w:r>
          </w:p>
          <w:p w14:paraId="7B66F445" w14:textId="4F319C84" w:rsidR="001B7D07" w:rsidRPr="001B7D07" w:rsidRDefault="001B7D07" w:rsidP="001B7D07">
            <w:pPr>
              <w:ind w:left="660" w:hangingChars="300" w:hanging="660"/>
              <w:rPr>
                <w:rFonts w:ascii="ＭＳ ゴシック" w:eastAsia="ＭＳ ゴシック" w:hAnsi="ＭＳ ゴシック"/>
                <w:bCs/>
                <w:sz w:val="22"/>
              </w:rPr>
            </w:pPr>
            <w:r w:rsidRPr="001B7D07">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1B7D07">
              <w:rPr>
                <w:rFonts w:ascii="ＭＳ ゴシック" w:eastAsia="ＭＳ ゴシック" w:hAnsi="ＭＳ ゴシック" w:hint="eastAsia"/>
                <w:bCs/>
                <w:sz w:val="22"/>
              </w:rPr>
              <w:t xml:space="preserve">　８％</w:t>
            </w:r>
            <w:r w:rsidRPr="001B7D07">
              <w:rPr>
                <w:rFonts w:ascii="ＭＳ ゴシック" w:eastAsia="ＭＳ ゴシック" w:hAnsi="ＭＳ ゴシック"/>
                <w:bCs/>
                <w:sz w:val="22"/>
              </w:rPr>
              <w:t>又は経済産業省が定める補助事業事務処理マニュアル「</w:t>
            </w:r>
            <w:r>
              <w:rPr>
                <w:rFonts w:ascii="ＭＳ ゴシック" w:eastAsia="ＭＳ ゴシック" w:hAnsi="ＭＳ ゴシック" w:hint="eastAsia"/>
                <w:bCs/>
                <w:sz w:val="22"/>
              </w:rPr>
              <w:t>１２．</w:t>
            </w:r>
            <w:r w:rsidRPr="001B7D07">
              <w:rPr>
                <w:rFonts w:ascii="ＭＳ ゴシック" w:eastAsia="ＭＳ ゴシック" w:hAnsi="ＭＳ ゴシック"/>
                <w:bCs/>
                <w:sz w:val="22"/>
              </w:rPr>
              <w:t>一般管理費に関する経理処理」にて定められた計算式により算出された率のいずれか低い率。</w:t>
            </w:r>
          </w:p>
          <w:p w14:paraId="37B5E23E"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hint="eastAsia"/>
                <w:bCs/>
                <w:sz w:val="22"/>
              </w:rPr>
              <w:t>詳細は「補助事業事務処理マニュアル　１２．」を参照のこと。</w:t>
            </w:r>
          </w:p>
          <w:p w14:paraId="57B54302" w14:textId="77777777" w:rsidR="001B7D07" w:rsidRPr="001B7D07" w:rsidRDefault="001B7D07" w:rsidP="001B7D07">
            <w:pPr>
              <w:ind w:leftChars="200" w:left="420"/>
              <w:rPr>
                <w:rFonts w:ascii="ＭＳ ゴシック" w:eastAsia="ＭＳ ゴシック" w:hAnsi="ＭＳ ゴシック"/>
                <w:bCs/>
                <w:sz w:val="22"/>
              </w:rPr>
            </w:pPr>
          </w:p>
          <w:p w14:paraId="5FD87F70"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hint="eastAsia"/>
                <w:bCs/>
                <w:sz w:val="22"/>
              </w:rPr>
              <w:t>補助事業事務処理マニュアル</w:t>
            </w:r>
          </w:p>
          <w:p w14:paraId="0F9DD21E" w14:textId="77777777" w:rsidR="001B7D07" w:rsidRPr="001B7D07" w:rsidRDefault="001B7D07" w:rsidP="001B7D07">
            <w:pPr>
              <w:rPr>
                <w:rFonts w:ascii="ＭＳ ゴシック" w:eastAsia="ＭＳ ゴシック" w:hAnsi="ＭＳ ゴシック"/>
                <w:bCs/>
                <w:sz w:val="22"/>
              </w:rPr>
            </w:pPr>
            <w:r w:rsidRPr="001B7D07">
              <w:rPr>
                <w:rFonts w:ascii="ＭＳ ゴシック" w:eastAsia="ＭＳ ゴシック" w:hAnsi="ＭＳ ゴシック"/>
                <w:bCs/>
                <w:sz w:val="22"/>
              </w:rPr>
              <w:t>https://www.meti.go.jp/information_2/downloadfiles/2022_hojo_manual.pdf</w:t>
            </w:r>
          </w:p>
        </w:tc>
      </w:tr>
      <w:tr w:rsidR="001B7D07" w:rsidRPr="001B7D07" w14:paraId="508938E7" w14:textId="77777777" w:rsidTr="001B7D07">
        <w:tc>
          <w:tcPr>
            <w:tcW w:w="2120" w:type="dxa"/>
          </w:tcPr>
          <w:p w14:paraId="7477CC80" w14:textId="77777777" w:rsidR="001B7D07" w:rsidRPr="001B7D07" w:rsidRDefault="001B7D07" w:rsidP="001B7D07">
            <w:pPr>
              <w:ind w:leftChars="200" w:left="420"/>
              <w:rPr>
                <w:rFonts w:ascii="ＭＳ ゴシック" w:eastAsia="ＭＳ ゴシック" w:hAnsi="ＭＳ ゴシック"/>
                <w:bCs/>
                <w:sz w:val="22"/>
              </w:rPr>
            </w:pPr>
            <w:r w:rsidRPr="001B7D07">
              <w:rPr>
                <w:rFonts w:ascii="ＭＳ ゴシック" w:eastAsia="ＭＳ ゴシック" w:hAnsi="ＭＳ ゴシック" w:hint="eastAsia"/>
                <w:bCs/>
                <w:sz w:val="22"/>
              </w:rPr>
              <w:t>その他</w:t>
            </w:r>
          </w:p>
        </w:tc>
        <w:tc>
          <w:tcPr>
            <w:tcW w:w="6851" w:type="dxa"/>
          </w:tcPr>
          <w:p w14:paraId="32ED314E" w14:textId="77777777" w:rsidR="001B7D07" w:rsidRPr="001B7D07" w:rsidRDefault="001B7D07" w:rsidP="001B7D07">
            <w:pPr>
              <w:ind w:leftChars="200" w:left="420"/>
              <w:rPr>
                <w:rFonts w:ascii="ＭＳ ゴシック" w:eastAsia="ＭＳ ゴシック" w:hAnsi="ＭＳ ゴシック"/>
                <w:bCs/>
                <w:sz w:val="22"/>
              </w:rPr>
            </w:pPr>
            <w:r w:rsidRPr="001B7D07">
              <w:rPr>
                <w:rFonts w:ascii="ＭＳ ゴシック" w:eastAsia="ＭＳ ゴシック" w:hAnsi="ＭＳ ゴシック" w:hint="eastAsia"/>
                <w:bCs/>
                <w:sz w:val="22"/>
              </w:rPr>
              <w:t>事業を行うために特に必要と認められるもの</w:t>
            </w:r>
          </w:p>
        </w:tc>
      </w:tr>
    </w:tbl>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3543AB96" w14:textId="7B25D79C" w:rsidR="00BA552C" w:rsidRDefault="00EA1423" w:rsidP="001B7D0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A552C">
        <w:rPr>
          <w:rFonts w:ascii="ＭＳ ゴシック" w:eastAsia="ＭＳ ゴシック" w:hAnsi="ＭＳ ゴシック" w:hint="eastAsia"/>
          <w:bCs/>
          <w:sz w:val="22"/>
        </w:rPr>
        <w:t>※</w:t>
      </w:r>
      <w:r w:rsidR="00BA552C" w:rsidRPr="00BA552C">
        <w:rPr>
          <w:rFonts w:ascii="ＭＳ ゴシック" w:eastAsia="ＭＳ ゴシック" w:hAnsi="ＭＳ ゴシック" w:hint="eastAsia"/>
          <w:bCs/>
          <w:sz w:val="22"/>
        </w:rPr>
        <w:t>委託、外注を行う場合、グ</w:t>
      </w:r>
      <w:r w:rsidR="00BA552C">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sidR="00BA552C">
        <w:rPr>
          <w:rFonts w:ascii="ＭＳ ゴシック" w:eastAsia="ＭＳ ゴシック" w:hAnsi="ＭＳ ゴシック" w:hint="eastAsia"/>
          <w:bCs/>
          <w:sz w:val="22"/>
        </w:rPr>
        <w:t>を選定理由とした調達は認められません</w:t>
      </w:r>
      <w:r w:rsidR="00BA552C" w:rsidRPr="00BA552C">
        <w:rPr>
          <w:rFonts w:ascii="ＭＳ ゴシック" w:eastAsia="ＭＳ ゴシック" w:hAnsi="ＭＳ ゴシック" w:hint="eastAsia"/>
          <w:bCs/>
          <w:sz w:val="22"/>
        </w:rPr>
        <w:t>。経済性の観点から、相見積りを取り、相見積りの中で最低</w:t>
      </w:r>
      <w:r w:rsidR="00BA552C">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sidR="00BA552C">
        <w:rPr>
          <w:rFonts w:ascii="ＭＳ ゴシック" w:eastAsia="ＭＳ ゴシック" w:hAnsi="ＭＳ ゴシック" w:hint="eastAsia"/>
          <w:bCs/>
          <w:sz w:val="22"/>
        </w:rPr>
        <w:t>を選定してください</w:t>
      </w:r>
      <w:r w:rsidR="00BA552C"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5500E2C" w14:textId="5BC920AF"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w:t>
      </w:r>
      <w:r w:rsidRPr="00773331">
        <w:rPr>
          <w:rFonts w:ascii="ＭＳ ゴシック" w:eastAsia="ＭＳ ゴシック" w:hAnsi="ＭＳ ゴシック" w:hint="eastAsia"/>
          <w:bCs/>
          <w:sz w:val="22"/>
        </w:rPr>
        <w:lastRenderedPageBreak/>
        <w:t>外注費を一般管理費の対象経費とすることはできません。</w:t>
      </w:r>
    </w:p>
    <w:p w14:paraId="57687DDB" w14:textId="77777777" w:rsidR="001B7D07" w:rsidRPr="00532BDB" w:rsidRDefault="001B7D07"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rsidP="001B7D07">
      <w:pPr>
        <w:ind w:leftChars="202" w:left="424"/>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rsidP="001B7D07">
      <w:pPr>
        <w:ind w:leftChars="202" w:left="864"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rsidP="001B7D07">
      <w:pPr>
        <w:ind w:leftChars="202" w:left="849"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rsidP="001B7D07">
      <w:pPr>
        <w:ind w:leftChars="202" w:left="424"/>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1965274E" w14:textId="5C50D7FE" w:rsidR="00017AA0" w:rsidRDefault="00B50D29" w:rsidP="00CD4FDC">
      <w:pPr>
        <w:ind w:leftChars="300" w:left="850" w:hangingChars="100" w:hanging="220"/>
        <w:rPr>
          <w:rFonts w:ascii="ＭＳ ゴシック" w:eastAsia="ＭＳ ゴシック" w:hAnsi="ＭＳ ゴシック"/>
          <w:bCs/>
          <w:sz w:val="22"/>
        </w:rPr>
      </w:pP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5"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725B57CD" w14:textId="47D173DF" w:rsidR="008178F5" w:rsidRDefault="008178F5" w:rsidP="008178F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w:t>
      </w:r>
      <w:r>
        <w:rPr>
          <w:rFonts w:ascii="ＭＳ ゴシック" w:eastAsia="ＭＳ ゴシック" w:hAnsi="ＭＳ ゴシック" w:hint="eastAsia"/>
          <w:sz w:val="22"/>
        </w:rPr>
        <w:lastRenderedPageBreak/>
        <w:t>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33212FC1" w14:textId="2C37D6B1" w:rsidR="00204B2C" w:rsidRPr="00661D94" w:rsidRDefault="008178F5" w:rsidP="00CD4FDC">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CD4FDC">
        <w:rPr>
          <w:rFonts w:ascii="ＭＳ ゴシック" w:eastAsia="ＭＳ ゴシック" w:hAnsi="ＭＳ ゴシック" w:hint="eastAsia"/>
          <w:sz w:val="22"/>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CD4FDC">
      <w:pPr>
        <w:ind w:leftChars="200" w:left="420" w:firstLineChars="100" w:firstLine="20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CD4FDC">
      <w:pPr>
        <w:pStyle w:val="af9"/>
        <w:ind w:leftChars="400" w:left="1720" w:hangingChars="400" w:hanging="88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6"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5340722" w:rsidR="00204B2C" w:rsidRDefault="008178F5" w:rsidP="00CD4FDC">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CD4FDC">
      <w:pPr>
        <w:ind w:leftChars="400" w:left="172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CD4FDC">
      <w:pPr>
        <w:ind w:leftChars="800" w:left="168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185A15">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7"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6802A473" w:rsidR="00204B2C" w:rsidRDefault="008178F5" w:rsidP="00185A1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間接補助事業者を公募する際、公募要領などに事業の実施体制を把握する旨を記載してください。</w:t>
      </w:r>
    </w:p>
    <w:p w14:paraId="05499D37" w14:textId="77777777" w:rsidR="00204B2C" w:rsidRDefault="00204B2C" w:rsidP="00185A15">
      <w:pPr>
        <w:ind w:leftChars="400" w:left="1610" w:hangingChars="350" w:hanging="77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185A15">
      <w:pPr>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185A15">
      <w:pPr>
        <w:tabs>
          <w:tab w:val="left" w:pos="709"/>
        </w:tabs>
        <w:ind w:leftChars="1000" w:left="210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486BCEC8" w:rsidR="008617FA" w:rsidRDefault="008178F5" w:rsidP="00185A1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8D3AB2">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5B2E0683" w14:textId="77777777" w:rsidR="00185A15" w:rsidRDefault="008178F5" w:rsidP="00185A15">
      <w:pPr>
        <w:ind w:leftChars="331" w:left="91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6D4D4533" w14:textId="0A64E190" w:rsidR="00185A15" w:rsidRDefault="008617FA" w:rsidP="00185A1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p>
    <w:p w14:paraId="74436000" w14:textId="4A3EFBC3" w:rsidR="008617FA" w:rsidRPr="00F86A4F"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補助金額に消費税等が含まれている場合、交付要綱に基づき、消費税額及び地</w:t>
      </w:r>
      <w:r w:rsidRPr="00F86A4F">
        <w:rPr>
          <w:rFonts w:ascii="ＭＳ ゴシック" w:eastAsia="ＭＳ ゴシック" w:hAnsi="ＭＳ ゴシック" w:hint="eastAsia"/>
          <w:sz w:val="22"/>
        </w:rPr>
        <w:lastRenderedPageBreak/>
        <w:t>方消費税額の確定に伴う報告書を求めることになります。</w:t>
      </w:r>
    </w:p>
    <w:p w14:paraId="57C6CAEC" w14:textId="77777777" w:rsidR="008617FA" w:rsidRPr="00F86A4F"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185A15">
      <w:pPr>
        <w:ind w:leftChars="707" w:left="1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396F0D66" w14:textId="77777777" w:rsidR="00185A15" w:rsidRDefault="008617FA" w:rsidP="00185A15">
      <w:pPr>
        <w:ind w:leftChars="607" w:left="127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56BA056D" w:rsidR="008617FA" w:rsidRDefault="008617FA" w:rsidP="00185A15">
      <w:pPr>
        <w:ind w:leftChars="707" w:left="1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79E589B2" w:rsidR="004D3E89" w:rsidRDefault="008178F5" w:rsidP="00185A1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9" w:name="_Hlk142058440"/>
      <w:r w:rsidR="00612B3F">
        <w:rPr>
          <w:rFonts w:ascii="ＭＳ ゴシック" w:eastAsia="ＭＳ ゴシック" w:hAnsi="ＭＳ ゴシック" w:hint="eastAsia"/>
          <w:sz w:val="22"/>
        </w:rPr>
        <w:t>以下に掲げる書類は調整を行わずとも原則開示とし、その他の書類の</w:t>
      </w:r>
      <w:bookmarkEnd w:id="9"/>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185A15">
      <w:pPr>
        <w:ind w:leftChars="300" w:left="630" w:firstLineChars="100" w:firstLine="220"/>
        <w:rPr>
          <w:rFonts w:ascii="ＭＳ ゴシック" w:eastAsia="ＭＳ ゴシック" w:hAnsi="ＭＳ ゴシック"/>
          <w:sz w:val="22"/>
        </w:rPr>
      </w:pPr>
      <w:bookmarkStart w:id="10" w:name="_Hlk142058473"/>
      <w:r>
        <w:rPr>
          <w:rFonts w:ascii="ＭＳ ゴシック" w:eastAsia="ＭＳ ゴシック" w:hAnsi="ＭＳ ゴシック" w:hint="eastAsia"/>
          <w:sz w:val="22"/>
        </w:rPr>
        <w:t>○原則開示とする書類</w:t>
      </w:r>
    </w:p>
    <w:p w14:paraId="1CDD8780" w14:textId="54C75110" w:rsidR="00612B3F" w:rsidRDefault="00612B3F" w:rsidP="00185A15">
      <w:pPr>
        <w:ind w:leftChars="300" w:left="63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185A15">
      <w:pPr>
        <w:ind w:leftChars="300" w:left="63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00185A15">
      <w:pPr>
        <w:ind w:leftChars="500" w:left="105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10"/>
    <w:p w14:paraId="053D0C42" w14:textId="75E06055" w:rsidR="00A93068" w:rsidRPr="006033AD" w:rsidRDefault="008178F5" w:rsidP="00185A15">
      <w:pPr>
        <w:ind w:leftChars="300" w:left="630"/>
        <w:rPr>
          <w:rFonts w:ascii="ＭＳ ゴシック" w:eastAsia="ＭＳ ゴシック" w:hAnsi="ＭＳ ゴシック"/>
          <w:sz w:val="22"/>
        </w:rPr>
      </w:pPr>
      <w:r>
        <w:rPr>
          <w:rFonts w:ascii="ＭＳ ゴシック" w:eastAsia="ＭＳ ゴシック" w:hAnsi="ＭＳ ゴシック" w:hint="eastAsia"/>
          <w:bCs/>
          <w:sz w:val="22"/>
        </w:rPr>
        <w:t>⑪</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1A14CBFF" w14:textId="77777777" w:rsidR="00185A15" w:rsidRDefault="00185A15" w:rsidP="00185A15">
      <w:pPr>
        <w:ind w:firstLineChars="300" w:firstLine="660"/>
        <w:rPr>
          <w:rFonts w:ascii="ＭＳ ゴシック" w:eastAsia="ＭＳ ゴシック" w:hAnsi="ＭＳ ゴシック"/>
          <w:bCs/>
          <w:sz w:val="22"/>
        </w:rPr>
      </w:pPr>
      <w:r w:rsidRPr="00185A15">
        <w:rPr>
          <w:rFonts w:ascii="ＭＳ ゴシック" w:eastAsia="ＭＳ ゴシック" w:hAnsi="ＭＳ ゴシック"/>
          <w:bCs/>
          <w:sz w:val="22"/>
        </w:rPr>
        <w:t>経済産業省 資源エネルギー庁 電力・ガス事業部 ガス市場整備室</w:t>
      </w:r>
    </w:p>
    <w:p w14:paraId="32E01BFB" w14:textId="47621D8F" w:rsidR="00185A15" w:rsidRPr="00185A15" w:rsidRDefault="00185A15" w:rsidP="00185A15">
      <w:pPr>
        <w:ind w:firstLineChars="300" w:firstLine="660"/>
        <w:rPr>
          <w:rFonts w:ascii="ＭＳ ゴシック" w:eastAsia="ＭＳ ゴシック" w:hAnsi="ＭＳ ゴシック"/>
          <w:bCs/>
          <w:sz w:val="22"/>
        </w:rPr>
      </w:pPr>
      <w:r w:rsidRPr="00185A15">
        <w:rPr>
          <w:rFonts w:ascii="ＭＳ ゴシック" w:eastAsia="ＭＳ ゴシック" w:hAnsi="ＭＳ ゴシック"/>
          <w:bCs/>
          <w:sz w:val="22"/>
        </w:rPr>
        <w:t>担当：</w:t>
      </w:r>
      <w:r w:rsidRPr="00185A15">
        <w:rPr>
          <w:rFonts w:ascii="ＭＳ ゴシック" w:eastAsia="ＭＳ ゴシック" w:hAnsi="ＭＳ ゴシック" w:hint="eastAsia"/>
          <w:bCs/>
          <w:sz w:val="22"/>
        </w:rPr>
        <w:t>石塚</w:t>
      </w:r>
    </w:p>
    <w:p w14:paraId="5A9E3F6D" w14:textId="77777777" w:rsidR="00185A15" w:rsidRPr="00185A15" w:rsidRDefault="00185A15" w:rsidP="00185A15">
      <w:pPr>
        <w:ind w:firstLineChars="300" w:firstLine="660"/>
        <w:rPr>
          <w:rFonts w:ascii="ＭＳ ゴシック" w:eastAsia="ＭＳ ゴシック" w:hAnsi="ＭＳ ゴシック"/>
          <w:bCs/>
          <w:sz w:val="22"/>
        </w:rPr>
      </w:pPr>
      <w:r w:rsidRPr="00185A15">
        <w:rPr>
          <w:rFonts w:ascii="ＭＳ ゴシック" w:eastAsia="ＭＳ ゴシック" w:hAnsi="ＭＳ ゴシック"/>
          <w:bCs/>
          <w:sz w:val="22"/>
        </w:rPr>
        <w:t>E-mail：bzl-gas-yosan●meti.go.jp</w:t>
      </w:r>
    </w:p>
    <w:p w14:paraId="03F4313C" w14:textId="77777777" w:rsidR="00185A15" w:rsidRPr="00185A15" w:rsidRDefault="00185A15" w:rsidP="00185A15">
      <w:pPr>
        <w:ind w:firstLineChars="300" w:firstLine="660"/>
        <w:rPr>
          <w:rFonts w:ascii="ＭＳ ゴシック" w:eastAsia="ＭＳ ゴシック" w:hAnsi="ＭＳ ゴシック"/>
          <w:bCs/>
          <w:sz w:val="22"/>
        </w:rPr>
      </w:pPr>
      <w:r w:rsidRPr="00185A15">
        <w:rPr>
          <w:rFonts w:ascii="ＭＳ ゴシック" w:eastAsia="ＭＳ ゴシック" w:hAnsi="ＭＳ ゴシック"/>
          <w:bCs/>
          <w:sz w:val="22"/>
        </w:rPr>
        <w:t>※メール送信の際は、上記アドレスの●を半角の「@」に置き換えてください。</w:t>
      </w:r>
    </w:p>
    <w:p w14:paraId="4A118F35" w14:textId="77777777" w:rsidR="00185A15" w:rsidRPr="00185A15" w:rsidRDefault="00185A15" w:rsidP="00185A15">
      <w:pPr>
        <w:ind w:firstLineChars="300" w:firstLine="660"/>
        <w:rPr>
          <w:rFonts w:ascii="ＭＳ ゴシック" w:eastAsia="ＭＳ ゴシック" w:hAnsi="ＭＳ ゴシック"/>
          <w:bCs/>
          <w:sz w:val="22"/>
        </w:rPr>
      </w:pPr>
    </w:p>
    <w:p w14:paraId="3BCEDE79" w14:textId="77777777" w:rsidR="0098455E" w:rsidRDefault="00185A15" w:rsidP="0098455E">
      <w:pPr>
        <w:ind w:leftChars="300" w:left="630" w:firstLineChars="100" w:firstLine="220"/>
        <w:rPr>
          <w:rFonts w:ascii="ＭＳ ゴシック" w:eastAsia="ＭＳ ゴシック" w:hAnsi="ＭＳ ゴシック"/>
          <w:bCs/>
          <w:sz w:val="22"/>
        </w:rPr>
      </w:pPr>
      <w:r w:rsidRPr="00185A15">
        <w:rPr>
          <w:rFonts w:ascii="ＭＳ ゴシック" w:eastAsia="ＭＳ ゴシック" w:hAnsi="ＭＳ ゴシック"/>
          <w:bCs/>
          <w:sz w:val="22"/>
        </w:rPr>
        <w:t>お問い合わせは電子メールでお願いします。電話でのお問い合わせは受付できません。</w:t>
      </w:r>
    </w:p>
    <w:p w14:paraId="4F54B865" w14:textId="0919BF5C" w:rsidR="00B35DC0" w:rsidRDefault="00185A15" w:rsidP="0098455E">
      <w:pPr>
        <w:ind w:leftChars="300" w:left="630" w:firstLineChars="100" w:firstLine="220"/>
        <w:rPr>
          <w:rFonts w:ascii="ＭＳ ゴシック" w:eastAsia="ＭＳ ゴシック" w:hAnsi="ＭＳ ゴシック"/>
          <w:bCs/>
          <w:sz w:val="22"/>
        </w:rPr>
      </w:pPr>
      <w:r w:rsidRPr="00185A15">
        <w:rPr>
          <w:rFonts w:ascii="ＭＳ ゴシック" w:eastAsia="ＭＳ ゴシック" w:hAnsi="ＭＳ ゴシック"/>
          <w:bCs/>
          <w:sz w:val="22"/>
        </w:rPr>
        <w:t>なお、お問い合わせの際は、件名（題名）を必ず「災害時の強靱性向上に資する天然ガス利用設備導入支援事業費補助金</w:t>
      </w:r>
      <w:r w:rsidRPr="00185A15">
        <w:rPr>
          <w:rFonts w:ascii="ＭＳ ゴシック" w:eastAsia="ＭＳ ゴシック" w:hAnsi="ＭＳ ゴシック" w:hint="eastAsia"/>
          <w:bCs/>
          <w:sz w:val="22"/>
        </w:rPr>
        <w:t>（補正予算に係るもの）</w:t>
      </w:r>
      <w:r w:rsidRPr="00185A15">
        <w:rPr>
          <w:rFonts w:ascii="ＭＳ ゴシック" w:eastAsia="ＭＳ ゴシック" w:hAnsi="ＭＳ ゴシック"/>
          <w:bCs/>
          <w:sz w:val="22"/>
        </w:rPr>
        <w:t>」としてください。他の件名（題名）ではお問い合わせに回答できない場合があります。</w:t>
      </w:r>
    </w:p>
    <w:p w14:paraId="61EF4A89" w14:textId="77777777" w:rsidR="0098455E" w:rsidRDefault="0098455E" w:rsidP="0098455E">
      <w:pPr>
        <w:ind w:leftChars="300" w:left="630" w:firstLineChars="100" w:firstLine="220"/>
        <w:rPr>
          <w:rFonts w:ascii="ＭＳ ゴシック" w:eastAsia="ＭＳ ゴシック" w:hAnsi="ＭＳ ゴシック"/>
          <w:bCs/>
          <w:sz w:val="22"/>
        </w:rPr>
      </w:pPr>
    </w:p>
    <w:p w14:paraId="0032D090" w14:textId="77777777" w:rsidR="00B35DC0" w:rsidRDefault="00B35DC0">
      <w:pPr>
        <w:pStyle w:val="aa"/>
      </w:pPr>
      <w:r>
        <w:rPr>
          <w:rFonts w:hint="eastAsia"/>
        </w:rPr>
        <w:t>以上</w:t>
      </w:r>
    </w:p>
    <w:p w14:paraId="7749C330" w14:textId="77777777" w:rsidR="0098455E" w:rsidRPr="0098455E" w:rsidRDefault="00B35DC0" w:rsidP="0098455E">
      <w:pPr>
        <w:jc w:val="right"/>
        <w:rPr>
          <w:bCs/>
        </w:rPr>
      </w:pPr>
      <w:r>
        <w:rPr>
          <w:rFonts w:ascii="ＭＳ ゴシック" w:eastAsia="ＭＳ ゴシック" w:hAnsi="ＭＳ ゴシック"/>
          <w:bCs/>
          <w:sz w:val="22"/>
        </w:rPr>
        <w:br w:type="page"/>
      </w:r>
      <w:r w:rsidR="0098455E" w:rsidRPr="0098455E">
        <w:rPr>
          <w:bCs/>
        </w:rPr>
        <w:lastRenderedPageBreak/>
        <w:t>（別紙１）</w:t>
      </w:r>
    </w:p>
    <w:p w14:paraId="63D20B43" w14:textId="77777777" w:rsidR="0098455E" w:rsidRPr="0098455E" w:rsidRDefault="0098455E" w:rsidP="0098455E">
      <w:pPr>
        <w:rPr>
          <w:rFonts w:ascii="ＭＳ ゴシック" w:eastAsia="ＭＳ ゴシック" w:hAnsi="ＭＳ ゴシック"/>
          <w:bCs/>
          <w:sz w:val="22"/>
        </w:rPr>
      </w:pPr>
    </w:p>
    <w:p w14:paraId="0C06E8E0" w14:textId="77777777" w:rsidR="0098455E" w:rsidRPr="0098455E" w:rsidRDefault="0098455E" w:rsidP="0098455E">
      <w:pPr>
        <w:jc w:val="center"/>
        <w:rPr>
          <w:rFonts w:ascii="ＭＳ ゴシック" w:eastAsia="ＭＳ ゴシック" w:hAnsi="ＭＳ ゴシック"/>
          <w:bCs/>
          <w:sz w:val="22"/>
        </w:rPr>
      </w:pPr>
      <w:r w:rsidRPr="0098455E">
        <w:rPr>
          <w:rFonts w:ascii="ＭＳ ゴシック" w:eastAsia="ＭＳ ゴシック" w:hAnsi="ＭＳ ゴシック"/>
          <w:bCs/>
          <w:sz w:val="22"/>
        </w:rPr>
        <w:t>間接補助事業の概要について（予定）</w:t>
      </w:r>
    </w:p>
    <w:p w14:paraId="0020A38F" w14:textId="77777777" w:rsidR="0098455E" w:rsidRPr="0098455E" w:rsidRDefault="0098455E" w:rsidP="0098455E">
      <w:pPr>
        <w:rPr>
          <w:rFonts w:ascii="ＭＳ ゴシック" w:eastAsia="ＭＳ ゴシック" w:hAnsi="ＭＳ ゴシック"/>
          <w:bCs/>
          <w:sz w:val="22"/>
        </w:rPr>
      </w:pPr>
    </w:p>
    <w:p w14:paraId="5FF42191" w14:textId="77777777" w:rsidR="0098455E" w:rsidRDefault="0098455E" w:rsidP="0098455E">
      <w:pPr>
        <w:rPr>
          <w:rFonts w:ascii="ＭＳ ゴシック" w:eastAsia="ＭＳ ゴシック" w:hAnsi="ＭＳ ゴシック"/>
          <w:bCs/>
          <w:sz w:val="22"/>
        </w:rPr>
      </w:pPr>
      <w:r w:rsidRPr="0098455E">
        <w:rPr>
          <w:rFonts w:ascii="ＭＳ ゴシック" w:eastAsia="ＭＳ ゴシック" w:hAnsi="ＭＳ ゴシック"/>
          <w:bCs/>
          <w:sz w:val="22"/>
        </w:rPr>
        <w:t>１．補助対象者</w:t>
      </w:r>
    </w:p>
    <w:p w14:paraId="7F2F51AE" w14:textId="6CADBB37" w:rsidR="0098455E" w:rsidRPr="0098455E" w:rsidRDefault="0098455E" w:rsidP="0098455E">
      <w:pPr>
        <w:ind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民間事業者等</w:t>
      </w:r>
    </w:p>
    <w:p w14:paraId="555D6AE9" w14:textId="77777777" w:rsidR="0098455E" w:rsidRPr="0098455E" w:rsidRDefault="0098455E" w:rsidP="0098455E">
      <w:pPr>
        <w:rPr>
          <w:rFonts w:ascii="ＭＳ ゴシック" w:eastAsia="ＭＳ ゴシック" w:hAnsi="ＭＳ ゴシック"/>
          <w:bCs/>
          <w:sz w:val="22"/>
        </w:rPr>
      </w:pPr>
    </w:p>
    <w:p w14:paraId="7BDB47AE" w14:textId="77777777" w:rsidR="0098455E" w:rsidRPr="0098455E" w:rsidRDefault="0098455E" w:rsidP="0098455E">
      <w:pPr>
        <w:rPr>
          <w:rFonts w:ascii="ＭＳ ゴシック" w:eastAsia="ＭＳ ゴシック" w:hAnsi="ＭＳ ゴシック"/>
          <w:bCs/>
          <w:sz w:val="22"/>
        </w:rPr>
      </w:pPr>
      <w:r w:rsidRPr="0098455E">
        <w:rPr>
          <w:rFonts w:ascii="ＭＳ ゴシック" w:eastAsia="ＭＳ ゴシック" w:hAnsi="ＭＳ ゴシック"/>
          <w:bCs/>
          <w:sz w:val="22"/>
        </w:rPr>
        <w:t>２．補助対象事業</w:t>
      </w:r>
    </w:p>
    <w:p w14:paraId="2659D2A7" w14:textId="77777777" w:rsidR="0098455E" w:rsidRPr="0098455E" w:rsidRDefault="0098455E" w:rsidP="0098455E">
      <w:pPr>
        <w:ind w:leftChars="100" w:left="210"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強靱性の高い中圧ガス導管や耐震性を向上させた低圧ガス導管でガスの供給を受けている避難所や防災上中核となる施設等において、災害時にも対応可能な停電対応型の天然ガス利用設備の導入</w:t>
      </w:r>
      <w:r w:rsidRPr="0098455E">
        <w:rPr>
          <w:rFonts w:ascii="ＭＳ ゴシック" w:eastAsia="ＭＳ ゴシック" w:hAnsi="ＭＳ ゴシック" w:hint="eastAsia"/>
          <w:bCs/>
          <w:sz w:val="22"/>
        </w:rPr>
        <w:t>・更新</w:t>
      </w:r>
      <w:r w:rsidRPr="0098455E">
        <w:rPr>
          <w:rFonts w:ascii="ＭＳ ゴシック" w:eastAsia="ＭＳ ゴシック" w:hAnsi="ＭＳ ゴシック"/>
          <w:bCs/>
          <w:sz w:val="22"/>
        </w:rPr>
        <w:t>を行う事業。</w:t>
      </w:r>
    </w:p>
    <w:p w14:paraId="5EF30EA2" w14:textId="77777777" w:rsidR="0098455E" w:rsidRPr="0098455E" w:rsidRDefault="0098455E" w:rsidP="0098455E">
      <w:pPr>
        <w:rPr>
          <w:rFonts w:ascii="ＭＳ ゴシック" w:eastAsia="ＭＳ ゴシック" w:hAnsi="ＭＳ ゴシック"/>
          <w:bCs/>
          <w:sz w:val="22"/>
        </w:rPr>
      </w:pPr>
    </w:p>
    <w:p w14:paraId="2D853F02" w14:textId="77777777" w:rsidR="0098455E" w:rsidRPr="0098455E" w:rsidRDefault="0098455E" w:rsidP="0098455E">
      <w:pPr>
        <w:rPr>
          <w:rFonts w:ascii="ＭＳ ゴシック" w:eastAsia="ＭＳ ゴシック" w:hAnsi="ＭＳ ゴシック"/>
          <w:bCs/>
          <w:sz w:val="22"/>
        </w:rPr>
      </w:pPr>
      <w:r w:rsidRPr="0098455E">
        <w:rPr>
          <w:rFonts w:ascii="ＭＳ ゴシック" w:eastAsia="ＭＳ ゴシック" w:hAnsi="ＭＳ ゴシック"/>
          <w:bCs/>
          <w:sz w:val="22"/>
        </w:rPr>
        <w:t>３．補助対象経費（消費税及び地方消費税は対象外）</w:t>
      </w:r>
    </w:p>
    <w:p w14:paraId="6BCF079D" w14:textId="33B8A9CB" w:rsidR="0098455E" w:rsidRPr="0098455E" w:rsidRDefault="0098455E" w:rsidP="0098455E">
      <w:pPr>
        <w:ind w:leftChars="100" w:left="210"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停電対応型の天然ガスコージェネレーションシステム（ガスエンジン、ガスタービン、燃料電池）及び停電対応型のガスエンジン・ヒートポンプ・エアコンの導入等に要する費用のうち、設計費、既存設備撤去費（更新時は対象外）、新規設備機器費、新規設備設置工事費、敷地内ガス管敷設費。</w:t>
      </w:r>
    </w:p>
    <w:p w14:paraId="006414B7" w14:textId="77777777" w:rsidR="0098455E" w:rsidRPr="0098455E" w:rsidRDefault="0098455E" w:rsidP="0098455E">
      <w:pPr>
        <w:rPr>
          <w:rFonts w:ascii="ＭＳ ゴシック" w:eastAsia="ＭＳ ゴシック" w:hAnsi="ＭＳ ゴシック"/>
          <w:bCs/>
          <w:sz w:val="22"/>
        </w:rPr>
      </w:pPr>
    </w:p>
    <w:p w14:paraId="1A7B5B91" w14:textId="77777777" w:rsidR="0098455E" w:rsidRPr="0098455E" w:rsidRDefault="0098455E" w:rsidP="0098455E">
      <w:pPr>
        <w:rPr>
          <w:rFonts w:ascii="ＭＳ ゴシック" w:eastAsia="ＭＳ ゴシック" w:hAnsi="ＭＳ ゴシック"/>
          <w:bCs/>
          <w:sz w:val="22"/>
        </w:rPr>
      </w:pPr>
      <w:r w:rsidRPr="0098455E">
        <w:rPr>
          <w:rFonts w:ascii="ＭＳ ゴシック" w:eastAsia="ＭＳ ゴシック" w:hAnsi="ＭＳ ゴシック"/>
          <w:bCs/>
          <w:sz w:val="22"/>
        </w:rPr>
        <w:t>４．補助率</w:t>
      </w:r>
    </w:p>
    <w:p w14:paraId="09748E2A" w14:textId="77777777" w:rsidR="0098455E" w:rsidRPr="0098455E" w:rsidRDefault="0098455E" w:rsidP="0098455E">
      <w:pPr>
        <w:ind w:leftChars="100" w:left="1530" w:hangingChars="600" w:hanging="1320"/>
        <w:rPr>
          <w:rFonts w:ascii="ＭＳ ゴシック" w:eastAsia="ＭＳ ゴシック" w:hAnsi="ＭＳ ゴシック"/>
          <w:bCs/>
          <w:sz w:val="22"/>
        </w:rPr>
      </w:pPr>
      <w:r w:rsidRPr="0098455E">
        <w:rPr>
          <w:rFonts w:ascii="ＭＳ ゴシック" w:eastAsia="ＭＳ ゴシック" w:hAnsi="ＭＳ ゴシック"/>
          <w:bCs/>
          <w:sz w:val="22"/>
        </w:rPr>
        <w:t>１／２以内：政府想定の地震対象エリア及び政令指定都市等の大都市等</w:t>
      </w:r>
      <w:r w:rsidRPr="0098455E">
        <w:rPr>
          <w:rFonts w:ascii="ＭＳ ゴシック" w:eastAsia="ＭＳ ゴシック" w:hAnsi="ＭＳ ゴシック"/>
          <w:bCs/>
          <w:sz w:val="22"/>
          <w:vertAlign w:val="superscript"/>
        </w:rPr>
        <w:t>※</w:t>
      </w:r>
      <w:r w:rsidRPr="0098455E">
        <w:rPr>
          <w:rFonts w:ascii="ＭＳ ゴシック" w:eastAsia="ＭＳ ゴシック" w:hAnsi="ＭＳ ゴシック"/>
          <w:bCs/>
          <w:sz w:val="22"/>
        </w:rPr>
        <w:t>のうち、中圧ガス導管でガスの供給を受けている施設</w:t>
      </w:r>
    </w:p>
    <w:p w14:paraId="577EA3D9" w14:textId="77777777" w:rsidR="0098455E" w:rsidRPr="0098455E" w:rsidRDefault="0098455E" w:rsidP="0098455E">
      <w:pPr>
        <w:ind w:leftChars="100" w:left="1530" w:hangingChars="600" w:hanging="1320"/>
        <w:rPr>
          <w:rFonts w:ascii="ＭＳ ゴシック" w:eastAsia="ＭＳ ゴシック" w:hAnsi="ＭＳ ゴシック"/>
          <w:bCs/>
          <w:sz w:val="22"/>
        </w:rPr>
      </w:pPr>
      <w:r w:rsidRPr="0098455E">
        <w:rPr>
          <w:rFonts w:ascii="ＭＳ ゴシック" w:eastAsia="ＭＳ ゴシック" w:hAnsi="ＭＳ ゴシック"/>
          <w:bCs/>
          <w:sz w:val="22"/>
        </w:rPr>
        <w:t>１／３以内：上記以外の中圧ガス導管又は低圧ガス導管でガスの供給を受けている施設なお、補助上限額については、経済産業省と協議の上、決定する。</w:t>
      </w:r>
    </w:p>
    <w:p w14:paraId="3060AFE1" w14:textId="77777777" w:rsidR="0098455E" w:rsidRPr="0098455E" w:rsidRDefault="0098455E" w:rsidP="0098455E">
      <w:pPr>
        <w:ind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 政府想定の地震対象エリア及び政令指定都市等の大都市等：</w:t>
      </w:r>
    </w:p>
    <w:p w14:paraId="084813F2" w14:textId="77777777" w:rsidR="0098455E" w:rsidRPr="0098455E" w:rsidRDefault="0098455E" w:rsidP="0098455E">
      <w:pPr>
        <w:ind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（１）政府想定の地震</w:t>
      </w:r>
    </w:p>
    <w:p w14:paraId="5031F026" w14:textId="77777777" w:rsidR="0098455E" w:rsidRPr="0098455E" w:rsidRDefault="0098455E" w:rsidP="0098455E">
      <w:pPr>
        <w:ind w:firstLineChars="300" w:firstLine="660"/>
        <w:rPr>
          <w:rFonts w:ascii="ＭＳ ゴシック" w:eastAsia="ＭＳ ゴシック" w:hAnsi="ＭＳ ゴシック"/>
          <w:bCs/>
          <w:sz w:val="22"/>
        </w:rPr>
      </w:pPr>
      <w:r w:rsidRPr="0098455E">
        <w:rPr>
          <w:rFonts w:ascii="ＭＳ ゴシック" w:eastAsia="ＭＳ ゴシック" w:hAnsi="ＭＳ ゴシック"/>
          <w:bCs/>
          <w:sz w:val="22"/>
        </w:rPr>
        <w:t>①南海トラフ地震</w:t>
      </w:r>
    </w:p>
    <w:p w14:paraId="26D6B55A" w14:textId="77777777" w:rsidR="0098455E" w:rsidRPr="0098455E" w:rsidRDefault="0098455E" w:rsidP="0098455E">
      <w:pPr>
        <w:ind w:firstLineChars="300" w:firstLine="660"/>
        <w:rPr>
          <w:rFonts w:ascii="ＭＳ ゴシック" w:eastAsia="ＭＳ ゴシック" w:hAnsi="ＭＳ ゴシック"/>
          <w:bCs/>
          <w:sz w:val="22"/>
        </w:rPr>
      </w:pPr>
      <w:r w:rsidRPr="0098455E">
        <w:rPr>
          <w:rFonts w:ascii="ＭＳ ゴシック" w:eastAsia="ＭＳ ゴシック" w:hAnsi="ＭＳ ゴシック"/>
          <w:bCs/>
          <w:sz w:val="22"/>
        </w:rPr>
        <w:t>②首都直下地震</w:t>
      </w:r>
    </w:p>
    <w:p w14:paraId="15F8057B" w14:textId="77777777" w:rsidR="0098455E" w:rsidRPr="0098455E" w:rsidRDefault="0098455E" w:rsidP="0098455E">
      <w:pPr>
        <w:ind w:firstLineChars="300" w:firstLine="660"/>
        <w:rPr>
          <w:rFonts w:ascii="ＭＳ ゴシック" w:eastAsia="ＭＳ ゴシック" w:hAnsi="ＭＳ ゴシック"/>
          <w:bCs/>
          <w:sz w:val="22"/>
        </w:rPr>
      </w:pPr>
      <w:r w:rsidRPr="0098455E">
        <w:rPr>
          <w:rFonts w:ascii="ＭＳ ゴシック" w:eastAsia="ＭＳ ゴシック" w:hAnsi="ＭＳ ゴシック"/>
          <w:bCs/>
          <w:sz w:val="22"/>
        </w:rPr>
        <w:t>③日本海溝・千島海溝周辺海溝型地震</w:t>
      </w:r>
    </w:p>
    <w:p w14:paraId="66F6F39B" w14:textId="77777777" w:rsidR="0098455E" w:rsidRPr="0098455E" w:rsidRDefault="0098455E" w:rsidP="0098455E">
      <w:pPr>
        <w:ind w:firstLineChars="300" w:firstLine="660"/>
        <w:rPr>
          <w:rFonts w:ascii="ＭＳ ゴシック" w:eastAsia="ＭＳ ゴシック" w:hAnsi="ＭＳ ゴシック"/>
          <w:bCs/>
          <w:sz w:val="22"/>
        </w:rPr>
      </w:pPr>
      <w:r w:rsidRPr="0098455E">
        <w:rPr>
          <w:rFonts w:ascii="ＭＳ ゴシック" w:eastAsia="ＭＳ ゴシック" w:hAnsi="ＭＳ ゴシック"/>
          <w:bCs/>
          <w:sz w:val="22"/>
        </w:rPr>
        <w:t>④中部圏・近畿圏直下地震</w:t>
      </w:r>
    </w:p>
    <w:p w14:paraId="2AEC7CCB" w14:textId="77777777" w:rsidR="0098455E" w:rsidRPr="0098455E" w:rsidRDefault="0098455E" w:rsidP="0098455E">
      <w:pPr>
        <w:ind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（２）熊本地震・北海道胆振東部地震の被害地域</w:t>
      </w:r>
    </w:p>
    <w:p w14:paraId="4D7C3869" w14:textId="77777777" w:rsidR="0098455E" w:rsidRPr="0098455E" w:rsidRDefault="0098455E" w:rsidP="0098455E">
      <w:pPr>
        <w:ind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（３）政令指定都市・特別区、中核市、特例市、県庁所在地、中枢中核都市</w:t>
      </w:r>
    </w:p>
    <w:p w14:paraId="318CE49E" w14:textId="77777777" w:rsidR="0098455E" w:rsidRPr="0098455E" w:rsidRDefault="0098455E" w:rsidP="0098455E">
      <w:pPr>
        <w:rPr>
          <w:rFonts w:ascii="ＭＳ ゴシック" w:eastAsia="ＭＳ ゴシック" w:hAnsi="ＭＳ ゴシック"/>
          <w:bCs/>
          <w:sz w:val="22"/>
        </w:rPr>
      </w:pPr>
    </w:p>
    <w:p w14:paraId="052B5E63" w14:textId="77777777" w:rsidR="0098455E" w:rsidRPr="0098455E" w:rsidRDefault="0098455E" w:rsidP="0098455E">
      <w:pPr>
        <w:rPr>
          <w:rFonts w:ascii="ＭＳ ゴシック" w:eastAsia="ＭＳ ゴシック" w:hAnsi="ＭＳ ゴシック"/>
          <w:bCs/>
          <w:sz w:val="22"/>
        </w:rPr>
      </w:pPr>
      <w:r w:rsidRPr="0098455E">
        <w:rPr>
          <w:rFonts w:ascii="ＭＳ ゴシック" w:eastAsia="ＭＳ ゴシック" w:hAnsi="ＭＳ ゴシック"/>
          <w:bCs/>
          <w:sz w:val="22"/>
        </w:rPr>
        <w:t>５．募集方法</w:t>
      </w:r>
    </w:p>
    <w:p w14:paraId="6BD0BF66" w14:textId="6BC74616" w:rsidR="0098455E" w:rsidRPr="0098455E" w:rsidRDefault="0098455E" w:rsidP="0098455E">
      <w:pPr>
        <w:ind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公募により実施する。１回の公募で予算額に達しない場合は、複数回公募を実施する。</w:t>
      </w:r>
    </w:p>
    <w:p w14:paraId="424B982D" w14:textId="77777777" w:rsidR="0098455E" w:rsidRPr="0098455E" w:rsidRDefault="0098455E" w:rsidP="0098455E">
      <w:pPr>
        <w:rPr>
          <w:rFonts w:ascii="ＭＳ ゴシック" w:eastAsia="ＭＳ ゴシック" w:hAnsi="ＭＳ ゴシック"/>
          <w:bCs/>
          <w:sz w:val="22"/>
        </w:rPr>
      </w:pPr>
    </w:p>
    <w:p w14:paraId="6919D461" w14:textId="56D8B4E0" w:rsidR="0098455E" w:rsidRPr="0098455E" w:rsidRDefault="0098455E" w:rsidP="0098455E">
      <w:pPr>
        <w:rPr>
          <w:rFonts w:ascii="ＭＳ ゴシック" w:eastAsia="ＭＳ ゴシック" w:hAnsi="ＭＳ ゴシック"/>
          <w:bCs/>
          <w:sz w:val="22"/>
        </w:rPr>
      </w:pPr>
      <w:r w:rsidRPr="0098455E">
        <w:rPr>
          <w:rFonts w:ascii="ＭＳ ゴシック" w:eastAsia="ＭＳ ゴシック" w:hAnsi="ＭＳ ゴシック"/>
          <w:bCs/>
          <w:sz w:val="22"/>
        </w:rPr>
        <w:t>６．採択予定件数</w:t>
      </w:r>
    </w:p>
    <w:p w14:paraId="1EF58BDF" w14:textId="77777777" w:rsidR="0098455E" w:rsidRPr="0098455E" w:rsidRDefault="0098455E" w:rsidP="0098455E">
      <w:pPr>
        <w:ind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天然ガスコージェネレーションシステム 約</w:t>
      </w:r>
      <w:r w:rsidRPr="0098455E">
        <w:rPr>
          <w:rFonts w:ascii="ＭＳ ゴシック" w:eastAsia="ＭＳ ゴシック" w:hAnsi="ＭＳ ゴシック" w:hint="eastAsia"/>
          <w:bCs/>
          <w:sz w:val="22"/>
        </w:rPr>
        <w:t>３０</w:t>
      </w:r>
      <w:r w:rsidRPr="0098455E">
        <w:rPr>
          <w:rFonts w:ascii="ＭＳ ゴシック" w:eastAsia="ＭＳ ゴシック" w:hAnsi="ＭＳ ゴシック"/>
          <w:bCs/>
          <w:sz w:val="22"/>
        </w:rPr>
        <w:t>件</w:t>
      </w:r>
    </w:p>
    <w:p w14:paraId="1E9557E5" w14:textId="529FCB04" w:rsidR="0098455E" w:rsidRPr="0098455E" w:rsidRDefault="0098455E" w:rsidP="0098455E">
      <w:pPr>
        <w:ind w:firstLineChars="100" w:firstLine="220"/>
        <w:rPr>
          <w:rFonts w:ascii="ＭＳ ゴシック" w:eastAsia="ＭＳ ゴシック" w:hAnsi="ＭＳ ゴシック"/>
          <w:bCs/>
          <w:sz w:val="22"/>
        </w:rPr>
      </w:pPr>
      <w:r w:rsidRPr="0098455E">
        <w:rPr>
          <w:rFonts w:ascii="ＭＳ ゴシック" w:eastAsia="ＭＳ ゴシック" w:hAnsi="ＭＳ ゴシック"/>
          <w:bCs/>
          <w:sz w:val="22"/>
        </w:rPr>
        <w:t>ガスエンジン・ヒートポンプ・エアコン 約</w:t>
      </w:r>
      <w:r w:rsidRPr="0098455E">
        <w:rPr>
          <w:rFonts w:ascii="ＭＳ ゴシック" w:eastAsia="ＭＳ ゴシック" w:hAnsi="ＭＳ ゴシック" w:hint="eastAsia"/>
          <w:bCs/>
          <w:sz w:val="22"/>
        </w:rPr>
        <w:t>２１</w:t>
      </w:r>
      <w:r w:rsidRPr="0098455E">
        <w:rPr>
          <w:rFonts w:ascii="ＭＳ ゴシック" w:eastAsia="ＭＳ ゴシック" w:hAnsi="ＭＳ ゴシック"/>
          <w:bCs/>
          <w:sz w:val="22"/>
        </w:rPr>
        <w:t>件</w:t>
      </w:r>
      <w:r w:rsidRPr="0098455E">
        <w:rPr>
          <w:rFonts w:ascii="ＭＳ ゴシック" w:eastAsia="ＭＳ ゴシック" w:hAnsi="ＭＳ ゴシック"/>
          <w:bCs/>
          <w:sz w:val="22"/>
        </w:rPr>
        <w:br w:type="page"/>
      </w:r>
    </w:p>
    <w:p w14:paraId="3877DDEF" w14:textId="6259B28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70C9E8DF" w14:textId="77777777" w:rsidR="0098455E"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8455E">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98455E" w:rsidRPr="0098455E">
        <w:rPr>
          <w:rFonts w:ascii="ＭＳ ゴシック" w:eastAsia="ＭＳ ゴシック" w:hAnsi="ＭＳ ゴシック" w:hint="eastAsia"/>
          <w:bCs/>
          <w:sz w:val="22"/>
        </w:rPr>
        <w:t>災害時の強靱性向上に資する天然ガス利用設備導入支援事業費補助金</w:t>
      </w:r>
    </w:p>
    <w:p w14:paraId="2B53F3BF" w14:textId="1E244724" w:rsidR="00B35DC0" w:rsidRDefault="0098455E" w:rsidP="00F5316F">
      <w:pPr>
        <w:jc w:val="center"/>
        <w:rPr>
          <w:rFonts w:ascii="ＭＳ ゴシック" w:eastAsia="ＭＳ ゴシック" w:hAnsi="ＭＳ ゴシック"/>
          <w:bCs/>
          <w:sz w:val="22"/>
        </w:rPr>
      </w:pPr>
      <w:r w:rsidRPr="0098455E">
        <w:rPr>
          <w:rFonts w:ascii="ＭＳ ゴシック" w:eastAsia="ＭＳ ゴシック" w:hAnsi="ＭＳ ゴシック" w:hint="eastAsia"/>
          <w:bCs/>
          <w:sz w:val="22"/>
        </w:rPr>
        <w:t>（補正予算に係るもの）</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07387C91" w14:textId="61F39C0E" w:rsidR="0098455E"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8455E">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98455E" w:rsidRPr="0098455E">
        <w:rPr>
          <w:rFonts w:ascii="ＭＳ ゴシック" w:eastAsia="ＭＳ ゴシック" w:hAnsi="ＭＳ ゴシック" w:hint="eastAsia"/>
          <w:bCs/>
          <w:sz w:val="22"/>
        </w:rPr>
        <w:t>災害時の強靱性向上に資する天然ガス利用設備導入支援事業費補助金</w:t>
      </w:r>
    </w:p>
    <w:p w14:paraId="7FC6E74C" w14:textId="5C38B9B0" w:rsidR="00B35DC0" w:rsidRDefault="0098455E">
      <w:pPr>
        <w:jc w:val="center"/>
        <w:rPr>
          <w:rFonts w:ascii="ＭＳ ゴシック" w:eastAsia="ＭＳ ゴシック" w:hAnsi="ＭＳ ゴシック"/>
          <w:bCs/>
          <w:sz w:val="22"/>
        </w:rPr>
      </w:pPr>
      <w:r w:rsidRPr="0098455E">
        <w:rPr>
          <w:rFonts w:ascii="ＭＳ ゴシック" w:eastAsia="ＭＳ ゴシック" w:hAnsi="ＭＳ ゴシック" w:hint="eastAsia"/>
          <w:bCs/>
          <w:sz w:val="22"/>
        </w:rPr>
        <w:t>（補正予算に係るもの）</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11"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11"/>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2B08C01E" w:rsidR="00A1638A" w:rsidRDefault="00E6047D" w:rsidP="0098455E">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4829FA" w:rsidRPr="004829FA">
        <w:rPr>
          <w:rFonts w:ascii="ＭＳ ゴシック" w:eastAsia="ＭＳ ゴシック" w:hAnsi="ＭＳ ゴシック" w:hint="eastAsia"/>
          <w:bCs/>
          <w:sz w:val="22"/>
        </w:rPr>
        <w:t>令和６年度「災害時の強靱性向上に資する天然ガス利用設備導入支援事業費補助金（補正予算に係るもの）」</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9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1"/>
        <w:gridCol w:w="877"/>
        <w:gridCol w:w="1504"/>
        <w:gridCol w:w="752"/>
        <w:gridCol w:w="1757"/>
        <w:gridCol w:w="2505"/>
      </w:tblGrid>
      <w:tr w:rsidR="009A50DC" w14:paraId="7A5D1461" w14:textId="113508E4" w:rsidTr="005E58B2">
        <w:trPr>
          <w:cantSplit/>
          <w:trHeight w:val="528"/>
        </w:trPr>
        <w:tc>
          <w:tcPr>
            <w:tcW w:w="1631"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877"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504"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752"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75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505"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5E58B2">
        <w:trPr>
          <w:cantSplit/>
          <w:trHeight w:val="797"/>
        </w:trPr>
        <w:tc>
          <w:tcPr>
            <w:tcW w:w="1631"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877"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504"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752"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75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2505"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5E58B2">
        <w:trPr>
          <w:cantSplit/>
          <w:trHeight w:val="797"/>
        </w:trPr>
        <w:tc>
          <w:tcPr>
            <w:tcW w:w="1631"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877"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504"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752"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75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505"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5E58B2">
        <w:trPr>
          <w:cantSplit/>
          <w:trHeight w:val="797"/>
        </w:trPr>
        <w:tc>
          <w:tcPr>
            <w:tcW w:w="1631"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877"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504" w:type="dxa"/>
            <w:tcBorders>
              <w:right w:val="single" w:sz="12" w:space="0" w:color="auto"/>
            </w:tcBorders>
          </w:tcPr>
          <w:p w14:paraId="6A05EFBC" w14:textId="7E9E5B95"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752"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75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2505"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5E58B2">
        <w:trPr>
          <w:cantSplit/>
          <w:trHeight w:val="797"/>
        </w:trPr>
        <w:tc>
          <w:tcPr>
            <w:tcW w:w="1631"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877"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504"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752"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75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505"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5E58B2">
        <w:trPr>
          <w:cantSplit/>
          <w:trHeight w:val="797"/>
        </w:trPr>
        <w:tc>
          <w:tcPr>
            <w:tcW w:w="1631" w:type="dxa"/>
            <w:vAlign w:val="center"/>
          </w:tcPr>
          <w:p w14:paraId="7FB48B93" w14:textId="10E4DD92" w:rsidR="009A50DC" w:rsidRDefault="009A50DC" w:rsidP="001E70C4">
            <w:pPr>
              <w:rPr>
                <w:rFonts w:ascii="ＭＳ ゴシック" w:eastAsia="ＭＳ ゴシック" w:hAnsi="ＭＳ ゴシック"/>
                <w:bCs/>
                <w:sz w:val="22"/>
              </w:rPr>
            </w:pPr>
          </w:p>
        </w:tc>
        <w:tc>
          <w:tcPr>
            <w:tcW w:w="877"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504"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752" w:type="dxa"/>
          </w:tcPr>
          <w:p w14:paraId="33B5BA0F" w14:textId="34EEDF93" w:rsidR="009A50DC" w:rsidRDefault="009A50DC" w:rsidP="001E70C4">
            <w:pPr>
              <w:rPr>
                <w:rFonts w:ascii="ＭＳ ゴシック" w:eastAsia="ＭＳ ゴシック" w:hAnsi="ＭＳ ゴシック"/>
                <w:bCs/>
                <w:sz w:val="22"/>
              </w:rPr>
            </w:pPr>
          </w:p>
        </w:tc>
        <w:tc>
          <w:tcPr>
            <w:tcW w:w="175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2505"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8"/>
      </w:tblGrid>
      <w:tr w:rsidR="001424A3" w:rsidRPr="001424A3" w14:paraId="76E22D31" w14:textId="08E39040" w:rsidTr="005E58B2">
        <w:trPr>
          <w:trHeight w:val="3040"/>
          <w:jc w:val="center"/>
        </w:trPr>
        <w:tc>
          <w:tcPr>
            <w:tcW w:w="9868"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A50DC" w:rsidRPr="00661BBF" w14:paraId="344E8948" w14:textId="77777777" w:rsidTr="005E58B2">
        <w:trPr>
          <w:trHeight w:val="360"/>
        </w:trPr>
        <w:tc>
          <w:tcPr>
            <w:tcW w:w="9918" w:type="dxa"/>
            <w:vMerge w:val="restart"/>
            <w:shd w:val="clear" w:color="auto" w:fill="auto"/>
          </w:tcPr>
          <w:p w14:paraId="2755A84B" w14:textId="77777777" w:rsidR="00A66EA0" w:rsidRDefault="00A66EA0" w:rsidP="001E70C4">
            <w:pPr>
              <w:rPr>
                <w:rFonts w:ascii="ＭＳ ゴシック" w:eastAsia="ＭＳ ゴシック" w:hAnsi="ＭＳ ゴシック"/>
                <w:bCs/>
                <w:sz w:val="22"/>
              </w:rPr>
            </w:pPr>
          </w:p>
          <w:p w14:paraId="483EFBA0" w14:textId="77777777" w:rsidR="00FC1958" w:rsidRDefault="00FC1958"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5E58B2">
        <w:trPr>
          <w:trHeight w:val="360"/>
        </w:trPr>
        <w:tc>
          <w:tcPr>
            <w:tcW w:w="9918"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FC1958" w:rsidRDefault="00B7593A" w:rsidP="00A66EA0">
      <w:pPr>
        <w:jc w:val="left"/>
        <w:rPr>
          <w:rFonts w:ascii="ＭＳ ゴシック" w:eastAsia="ＭＳ ゴシック" w:hAnsi="ＭＳ ゴシック"/>
          <w:bCs/>
          <w:sz w:val="20"/>
          <w:szCs w:val="20"/>
        </w:rPr>
      </w:pPr>
      <w:r w:rsidRPr="00FC1958">
        <w:rPr>
          <w:rFonts w:ascii="ＭＳ ゴシック" w:eastAsia="ＭＳ ゴシック" w:hAnsi="ＭＳ ゴシック" w:hint="eastAsia"/>
          <w:bCs/>
          <w:sz w:val="20"/>
          <w:szCs w:val="20"/>
        </w:rPr>
        <w:t>※本理由書</w:t>
      </w:r>
      <w:r w:rsidR="00E052CD" w:rsidRPr="00FC1958">
        <w:rPr>
          <w:rFonts w:ascii="ＭＳ ゴシック" w:eastAsia="ＭＳ ゴシック" w:hAnsi="ＭＳ ゴシック" w:hint="eastAsia"/>
          <w:bCs/>
          <w:sz w:val="20"/>
          <w:szCs w:val="20"/>
        </w:rPr>
        <w:t>について</w:t>
      </w:r>
      <w:r w:rsidRPr="00FC1958">
        <w:rPr>
          <w:rFonts w:ascii="ＭＳ ゴシック" w:eastAsia="ＭＳ ゴシック" w:hAnsi="ＭＳ ゴシック" w:hint="eastAsia"/>
          <w:bCs/>
          <w:sz w:val="20"/>
          <w:szCs w:val="20"/>
        </w:rPr>
        <w:t>開示請求があった場合は、原則開示となる文書</w:t>
      </w:r>
      <w:r w:rsidR="008A5F1B" w:rsidRPr="00FC1958">
        <w:rPr>
          <w:rFonts w:ascii="ＭＳ ゴシック" w:eastAsia="ＭＳ ゴシック" w:hAnsi="ＭＳ ゴシック" w:hint="eastAsia"/>
          <w:bCs/>
          <w:sz w:val="20"/>
          <w:szCs w:val="20"/>
        </w:rPr>
        <w:t>であ</w:t>
      </w:r>
      <w:r w:rsidRPr="00FC1958">
        <w:rPr>
          <w:rFonts w:ascii="ＭＳ ゴシック" w:eastAsia="ＭＳ ゴシック" w:hAnsi="ＭＳ ゴシック" w:hint="eastAsia"/>
          <w:bCs/>
          <w:sz w:val="20"/>
          <w:szCs w:val="20"/>
        </w:rPr>
        <w:t>る</w:t>
      </w:r>
      <w:r w:rsidR="008F2EEB" w:rsidRPr="00FC1958">
        <w:rPr>
          <w:rFonts w:ascii="ＭＳ ゴシック" w:eastAsia="ＭＳ ゴシック" w:hAnsi="ＭＳ ゴシック" w:hint="eastAsia"/>
          <w:bCs/>
          <w:sz w:val="20"/>
          <w:szCs w:val="20"/>
        </w:rPr>
        <w:t>ことを前提に記入すること</w:t>
      </w:r>
      <w:r w:rsidRPr="00FC1958">
        <w:rPr>
          <w:rFonts w:ascii="ＭＳ ゴシック" w:eastAsia="ＭＳ ゴシック" w:hAnsi="ＭＳ ゴシック" w:hint="eastAsia"/>
          <w:bCs/>
          <w:sz w:val="20"/>
          <w:szCs w:val="20"/>
        </w:rPr>
        <w:t>。</w:t>
      </w:r>
    </w:p>
    <w:p w14:paraId="1AC6A988" w14:textId="527B6B40" w:rsidR="00D134C7" w:rsidRPr="00A75994" w:rsidRDefault="009E4E2F" w:rsidP="004829FA">
      <w:pPr>
        <w:jc w:val="left"/>
        <w:rPr>
          <w:rFonts w:ascii="ＭＳ ゴシック" w:eastAsia="ＭＳ ゴシック" w:hAnsi="ＭＳ ゴシック"/>
          <w:bCs/>
          <w:sz w:val="22"/>
        </w:rPr>
      </w:pPr>
      <w:r w:rsidRPr="00FC1958">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1AFF"/>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5A15"/>
    <w:rsid w:val="00187A64"/>
    <w:rsid w:val="00193BC9"/>
    <w:rsid w:val="001B7D07"/>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4023B"/>
    <w:rsid w:val="00241026"/>
    <w:rsid w:val="0025153F"/>
    <w:rsid w:val="00252A20"/>
    <w:rsid w:val="002603C7"/>
    <w:rsid w:val="00263310"/>
    <w:rsid w:val="0026693D"/>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4749C"/>
    <w:rsid w:val="004517E4"/>
    <w:rsid w:val="004519A7"/>
    <w:rsid w:val="00456F09"/>
    <w:rsid w:val="00463DF2"/>
    <w:rsid w:val="004700B8"/>
    <w:rsid w:val="004711C4"/>
    <w:rsid w:val="00471309"/>
    <w:rsid w:val="004714D2"/>
    <w:rsid w:val="004752BC"/>
    <w:rsid w:val="0048143A"/>
    <w:rsid w:val="00481B75"/>
    <w:rsid w:val="004821A4"/>
    <w:rsid w:val="004829FA"/>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58B2"/>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0994"/>
    <w:rsid w:val="00691F10"/>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44DD7"/>
    <w:rsid w:val="00957736"/>
    <w:rsid w:val="00963D8D"/>
    <w:rsid w:val="00964869"/>
    <w:rsid w:val="0096541E"/>
    <w:rsid w:val="009659ED"/>
    <w:rsid w:val="00965FDA"/>
    <w:rsid w:val="00966603"/>
    <w:rsid w:val="009701F0"/>
    <w:rsid w:val="00972285"/>
    <w:rsid w:val="00982289"/>
    <w:rsid w:val="0098452C"/>
    <w:rsid w:val="0098455E"/>
    <w:rsid w:val="009864E6"/>
    <w:rsid w:val="009934C8"/>
    <w:rsid w:val="0099399E"/>
    <w:rsid w:val="00994D57"/>
    <w:rsid w:val="00997FD5"/>
    <w:rsid w:val="009A1F52"/>
    <w:rsid w:val="009A350D"/>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AF7F8F"/>
    <w:rsid w:val="00B039E7"/>
    <w:rsid w:val="00B05513"/>
    <w:rsid w:val="00B1057C"/>
    <w:rsid w:val="00B12A64"/>
    <w:rsid w:val="00B12BD1"/>
    <w:rsid w:val="00B2340A"/>
    <w:rsid w:val="00B24ADA"/>
    <w:rsid w:val="00B35DC0"/>
    <w:rsid w:val="00B421F6"/>
    <w:rsid w:val="00B452F3"/>
    <w:rsid w:val="00B45C45"/>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1106"/>
    <w:rsid w:val="00CA2DB3"/>
    <w:rsid w:val="00CA359D"/>
    <w:rsid w:val="00CA4104"/>
    <w:rsid w:val="00CA41E1"/>
    <w:rsid w:val="00CA7AB9"/>
    <w:rsid w:val="00CB0D70"/>
    <w:rsid w:val="00CB4C0C"/>
    <w:rsid w:val="00CD1CE0"/>
    <w:rsid w:val="00CD4FDC"/>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5317C"/>
    <w:rsid w:val="00F751B0"/>
    <w:rsid w:val="00F76468"/>
    <w:rsid w:val="00F77889"/>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1958"/>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paragraph" w:styleId="afc">
    <w:name w:val="Body Text"/>
    <w:basedOn w:val="a"/>
    <w:link w:val="afd"/>
    <w:uiPriority w:val="1"/>
    <w:qFormat/>
    <w:rsid w:val="00F77889"/>
    <w:pPr>
      <w:autoSpaceDE w:val="0"/>
      <w:autoSpaceDN w:val="0"/>
      <w:jc w:val="left"/>
    </w:pPr>
    <w:rPr>
      <w:rFonts w:ascii="ＭＳ ゴシック" w:eastAsia="ＭＳ ゴシック" w:hAnsi="ＭＳ ゴシック" w:cs="ＭＳ ゴシック"/>
      <w:kern w:val="0"/>
      <w:sz w:val="22"/>
    </w:rPr>
  </w:style>
  <w:style w:type="character" w:customStyle="1" w:styleId="afd">
    <w:name w:val="本文 (文字)"/>
    <w:basedOn w:val="a0"/>
    <w:link w:val="afc"/>
    <w:uiPriority w:val="1"/>
    <w:rsid w:val="00F77889"/>
    <w:rPr>
      <w:rFonts w:ascii="ＭＳ ゴシック" w:eastAsia="ＭＳ ゴシック" w:hAnsi="ＭＳ ゴシック"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98996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83201477">
      <w:bodyDiv w:val="1"/>
      <w:marLeft w:val="0"/>
      <w:marRight w:val="0"/>
      <w:marTop w:val="0"/>
      <w:marBottom w:val="0"/>
      <w:divBdr>
        <w:top w:val="none" w:sz="0" w:space="0" w:color="auto"/>
        <w:left w:val="none" w:sz="0" w:space="0" w:color="auto"/>
        <w:bottom w:val="none" w:sz="0" w:space="0" w:color="auto"/>
        <w:right w:val="none" w:sz="0" w:space="0" w:color="auto"/>
      </w:divBdr>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16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information_2/publicoffer/shimeiteishi.html" TargetMode="External"/><Relationship Id="rId2" Type="http://schemas.openxmlformats.org/officeDocument/2006/relationships/customXml" Target="../customXml/item2.xml"/><Relationship Id="rId16" Type="http://schemas.openxmlformats.org/officeDocument/2006/relationships/hyperlink" Target="http://www.meti.go.jp/press/2017/07/20170704002/20170704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hojin-info.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defeb99c-54c2-479c-8efd-65da4624a0a7"/>
    <ds:schemaRef ds:uri="552359f1-1fba-4fcf-8c59-f9fc45e5c905"/>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2887</Words>
  <Characters>16458</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19307</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2024-12-17T11:09:00Z</dcterms:created>
  <dcterms:modified xsi:type="dcterms:W3CDTF">2024-12-17T11:09:00Z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