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D"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6E" w14:textId="6DF79AB6" w:rsidR="000946CF" w:rsidRPr="008116EF" w:rsidRDefault="00D856AE">
      <w:pPr>
        <w:widowControl/>
        <w:spacing w:line="340" w:lineRule="exact"/>
        <w:jc w:val="left"/>
        <w:rPr>
          <w:rFonts w:ascii="ＭＳ ゴシック" w:eastAsia="ＭＳ ゴシック" w:hAnsi="ＭＳ ゴシック"/>
          <w:sz w:val="24"/>
          <w:szCs w:val="24"/>
        </w:rPr>
      </w:pPr>
      <w:r w:rsidRPr="00D856AE">
        <w:rPr>
          <w:rFonts w:ascii="ＭＳ ゴシック" w:eastAsia="ＭＳ ゴシック" w:hAnsi="ＭＳ ゴシック" w:hint="eastAsia"/>
          <w:sz w:val="24"/>
          <w:szCs w:val="24"/>
        </w:rPr>
        <w:t>令和</w:t>
      </w:r>
      <w:r w:rsidR="00B73D1C">
        <w:rPr>
          <w:rFonts w:ascii="ＭＳ ゴシック" w:eastAsia="ＭＳ ゴシック" w:hAnsi="ＭＳ ゴシック" w:hint="eastAsia"/>
          <w:sz w:val="24"/>
          <w:szCs w:val="24"/>
        </w:rPr>
        <w:t>４</w:t>
      </w:r>
      <w:r w:rsidRPr="00D856AE">
        <w:rPr>
          <w:rFonts w:ascii="ＭＳ ゴシック" w:eastAsia="ＭＳ ゴシック" w:hAnsi="ＭＳ ゴシック" w:hint="eastAsia"/>
          <w:sz w:val="24"/>
          <w:szCs w:val="24"/>
        </w:rPr>
        <w:t>年度エネルギー需給構造高度化対策に関する調査等事業（</w:t>
      </w:r>
      <w:r>
        <w:rPr>
          <w:rFonts w:ascii="ＭＳ ゴシック" w:eastAsia="ＭＳ ゴシック" w:hAnsi="ＭＳ ゴシック" w:hint="eastAsia"/>
          <w:sz w:val="24"/>
          <w:szCs w:val="24"/>
        </w:rPr>
        <w:t>工場等におけるエネルギーの使用状況及び管理実態に関する調査事業</w:t>
      </w:r>
      <w:r w:rsidR="00D34DBA" w:rsidRPr="00D34DBA">
        <w:rPr>
          <w:rFonts w:ascii="ＭＳ ゴシック" w:eastAsia="ＭＳ ゴシック" w:hAnsi="ＭＳ ゴシック" w:hint="eastAsia"/>
          <w:sz w:val="24"/>
          <w:szCs w:val="24"/>
        </w:rPr>
        <w:t>）</w:t>
      </w:r>
      <w:r w:rsidR="00D34DBA">
        <w:rPr>
          <w:rFonts w:ascii="ＭＳ ゴシック" w:eastAsia="ＭＳ ゴシック" w:hAnsi="ＭＳ ゴシック" w:hint="eastAsia"/>
          <w:sz w:val="24"/>
          <w:szCs w:val="24"/>
        </w:rPr>
        <w:t>に係る</w:t>
      </w:r>
      <w:r w:rsidR="000946CF" w:rsidRPr="008116EF">
        <w:rPr>
          <w:rFonts w:ascii="ＭＳ ゴシック" w:eastAsia="ＭＳ ゴシック" w:hAnsi="ＭＳ ゴシック" w:hint="eastAsia"/>
          <w:sz w:val="24"/>
          <w:szCs w:val="24"/>
        </w:rPr>
        <w:t>入札可能性調査実施要領</w:t>
      </w:r>
    </w:p>
    <w:p w14:paraId="7C407D6F" w14:textId="77777777" w:rsidR="000946CF" w:rsidRPr="00A14DD3"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1" w14:textId="4524986F" w:rsidR="000946CF" w:rsidRPr="008116EF" w:rsidRDefault="000946CF">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8E2162">
        <w:rPr>
          <w:rFonts w:ascii="ＭＳ ゴシック" w:eastAsia="ＭＳ ゴシック" w:hAnsi="ＭＳ ゴシック" w:hint="eastAsia"/>
          <w:sz w:val="24"/>
          <w:szCs w:val="24"/>
        </w:rPr>
        <w:t>令和</w:t>
      </w:r>
      <w:r w:rsidR="00B73D1C">
        <w:rPr>
          <w:rFonts w:ascii="ＭＳ ゴシック" w:eastAsia="ＭＳ ゴシック" w:hAnsi="ＭＳ ゴシック" w:hint="eastAsia"/>
          <w:sz w:val="24"/>
          <w:szCs w:val="24"/>
        </w:rPr>
        <w:t>４</w:t>
      </w:r>
      <w:r w:rsidR="008E2162">
        <w:rPr>
          <w:rFonts w:ascii="ＭＳ ゴシック" w:eastAsia="ＭＳ ゴシック" w:hAnsi="ＭＳ ゴシック" w:hint="eastAsia"/>
          <w:sz w:val="24"/>
          <w:szCs w:val="24"/>
        </w:rPr>
        <w:t>年</w:t>
      </w:r>
      <w:r w:rsidR="00D6239A">
        <w:rPr>
          <w:rFonts w:ascii="ＭＳ ゴシック" w:eastAsia="ＭＳ ゴシック" w:hAnsi="ＭＳ ゴシック" w:hint="eastAsia"/>
          <w:sz w:val="24"/>
          <w:szCs w:val="24"/>
        </w:rPr>
        <w:t>６</w:t>
      </w:r>
      <w:r w:rsidR="00D34DBA">
        <w:rPr>
          <w:rFonts w:ascii="ＭＳ ゴシック" w:eastAsia="ＭＳ ゴシック" w:hAnsi="ＭＳ ゴシック" w:hint="eastAsia"/>
          <w:sz w:val="24"/>
          <w:szCs w:val="24"/>
        </w:rPr>
        <w:t>月</w:t>
      </w:r>
      <w:r w:rsidR="00B73D1C">
        <w:rPr>
          <w:rFonts w:ascii="ＭＳ ゴシック" w:eastAsia="ＭＳ ゴシック" w:hAnsi="ＭＳ ゴシック" w:hint="eastAsia"/>
          <w:sz w:val="24"/>
          <w:szCs w:val="24"/>
        </w:rPr>
        <w:t>２</w:t>
      </w:r>
      <w:r w:rsidR="00377F7F">
        <w:rPr>
          <w:rFonts w:ascii="ＭＳ ゴシック" w:eastAsia="ＭＳ ゴシック" w:hAnsi="ＭＳ ゴシック" w:hint="eastAsia"/>
          <w:sz w:val="24"/>
          <w:szCs w:val="24"/>
        </w:rPr>
        <w:t>２</w:t>
      </w:r>
      <w:r w:rsidRPr="008E2162">
        <w:rPr>
          <w:rFonts w:ascii="ＭＳ ゴシック" w:eastAsia="ＭＳ ゴシック" w:hAnsi="ＭＳ ゴシック" w:hint="eastAsia"/>
          <w:sz w:val="24"/>
          <w:szCs w:val="24"/>
        </w:rPr>
        <w:t>日</w:t>
      </w:r>
    </w:p>
    <w:p w14:paraId="30182F99" w14:textId="77777777" w:rsidR="00D34DBA" w:rsidRPr="008116EF" w:rsidRDefault="000946CF" w:rsidP="00D34DBA">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sidR="00D34DBA" w:rsidRPr="008116EF">
        <w:rPr>
          <w:rFonts w:ascii="ＭＳ ゴシック" w:eastAsia="ＭＳ ゴシック" w:hAnsi="ＭＳ ゴシック" w:hint="eastAsia"/>
          <w:sz w:val="24"/>
          <w:szCs w:val="24"/>
        </w:rPr>
        <w:t>経済産業省</w:t>
      </w:r>
    </w:p>
    <w:p w14:paraId="2AE6BDA6" w14:textId="77777777" w:rsidR="00D34DBA" w:rsidRDefault="00D34DBA" w:rsidP="00D34DBA">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資源エネルギー庁</w:t>
      </w:r>
    </w:p>
    <w:p w14:paraId="71066491" w14:textId="77777777" w:rsidR="00D34DBA" w:rsidRDefault="00D34DBA" w:rsidP="00D34DBA">
      <w:pPr>
        <w:widowControl/>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省エネルギー・新エネルギー部</w:t>
      </w:r>
    </w:p>
    <w:p w14:paraId="1D4CF1A9" w14:textId="77777777" w:rsidR="00D34DBA" w:rsidRPr="008116EF" w:rsidRDefault="00D34DBA" w:rsidP="00D34DBA">
      <w:pPr>
        <w:widowControl/>
        <w:spacing w:line="340" w:lineRule="exact"/>
        <w:jc w:val="right"/>
        <w:rPr>
          <w:rFonts w:ascii="ＭＳ ゴシック" w:eastAsia="ＭＳ ゴシック" w:hAnsi="ＭＳ ゴシック"/>
          <w:sz w:val="24"/>
          <w:szCs w:val="24"/>
        </w:rPr>
      </w:pPr>
      <w:r w:rsidRPr="008116EF">
        <w:rPr>
          <w:rFonts w:ascii="ＭＳ ゴシック" w:eastAsia="ＭＳ ゴシック" w:hAnsi="ＭＳ ゴシック"/>
          <w:sz w:val="24"/>
          <w:szCs w:val="24"/>
        </w:rPr>
        <w:tab/>
      </w:r>
      <w:r>
        <w:rPr>
          <w:rFonts w:ascii="ＭＳ ゴシック" w:eastAsia="ＭＳ ゴシック" w:hAnsi="ＭＳ ゴシック" w:hint="eastAsia"/>
          <w:sz w:val="24"/>
          <w:szCs w:val="24"/>
        </w:rPr>
        <w:t>省エネルギー</w:t>
      </w:r>
      <w:r w:rsidRPr="008116EF">
        <w:rPr>
          <w:rFonts w:ascii="ＭＳ ゴシック" w:eastAsia="ＭＳ ゴシック" w:hAnsi="ＭＳ ゴシック" w:hint="eastAsia"/>
          <w:sz w:val="24"/>
          <w:szCs w:val="24"/>
        </w:rPr>
        <w:t>課</w:t>
      </w:r>
    </w:p>
    <w:p w14:paraId="7C407D75" w14:textId="6C55BBF2" w:rsidR="000946CF" w:rsidRPr="008116EF" w:rsidRDefault="000946CF" w:rsidP="00D34DBA">
      <w:pPr>
        <w:widowControl/>
        <w:spacing w:line="340" w:lineRule="exact"/>
        <w:jc w:val="right"/>
        <w:rPr>
          <w:rFonts w:ascii="ＭＳ ゴシック" w:eastAsia="ＭＳ ゴシック" w:hAnsi="ＭＳ ゴシック"/>
          <w:sz w:val="24"/>
          <w:szCs w:val="24"/>
        </w:rPr>
      </w:pPr>
    </w:p>
    <w:p w14:paraId="7C407D76"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7" w14:textId="79D72C1A"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経済産業省では、</w:t>
      </w:r>
      <w:r w:rsidR="00FB4522" w:rsidRPr="00FB4522">
        <w:rPr>
          <w:rFonts w:ascii="ＭＳ ゴシック" w:eastAsia="ＭＳ ゴシック" w:hAnsi="ＭＳ ゴシック" w:hint="eastAsia"/>
          <w:sz w:val="24"/>
          <w:szCs w:val="24"/>
        </w:rPr>
        <w:t>令和</w:t>
      </w:r>
      <w:r w:rsidR="00B73D1C">
        <w:rPr>
          <w:rFonts w:ascii="ＭＳ ゴシック" w:eastAsia="ＭＳ ゴシック" w:hAnsi="ＭＳ ゴシック" w:hint="eastAsia"/>
          <w:sz w:val="24"/>
          <w:szCs w:val="24"/>
        </w:rPr>
        <w:t>４</w:t>
      </w:r>
      <w:r w:rsidR="00FB4522" w:rsidRPr="00FB4522">
        <w:rPr>
          <w:rFonts w:ascii="ＭＳ ゴシック" w:eastAsia="ＭＳ ゴシック" w:hAnsi="ＭＳ ゴシック" w:hint="eastAsia"/>
          <w:sz w:val="24"/>
          <w:szCs w:val="24"/>
        </w:rPr>
        <w:t>年度エネルギー需給構造高度化対策に関する調査等事業（工場等におけるエネルギーの使用状況及び管理実態に関する調査事業）</w:t>
      </w:r>
      <w:r w:rsidRPr="008116EF">
        <w:rPr>
          <w:rFonts w:ascii="ＭＳ ゴシック" w:eastAsia="ＭＳ ゴシック" w:hAnsi="ＭＳ ゴシック" w:hint="eastAsia"/>
          <w:sz w:val="24"/>
          <w:szCs w:val="24"/>
        </w:rPr>
        <w:t>の受託者選定に当たって、</w:t>
      </w:r>
      <w:r w:rsidRPr="008116EF">
        <w:rPr>
          <w:rFonts w:ascii="ＭＳ ゴシック" w:eastAsia="ＭＳ ゴシック" w:hAnsi="ＭＳ ゴシック"/>
          <w:sz w:val="24"/>
          <w:szCs w:val="24"/>
        </w:rPr>
        <w:t>一般競争入札に付することの可能性について、以下の通り調査いたします。</w:t>
      </w:r>
    </w:p>
    <w:p w14:paraId="7C407D78" w14:textId="77777777" w:rsidR="000946CF" w:rsidRPr="00BE48EB" w:rsidRDefault="000946CF">
      <w:pPr>
        <w:widowControl/>
        <w:spacing w:line="340" w:lineRule="exact"/>
        <w:jc w:val="left"/>
        <w:rPr>
          <w:rFonts w:ascii="ＭＳ ゴシック" w:eastAsia="ＭＳ ゴシック" w:hAnsi="ＭＳ ゴシック"/>
          <w:sz w:val="24"/>
          <w:szCs w:val="24"/>
        </w:rPr>
      </w:pPr>
    </w:p>
    <w:p w14:paraId="7C407D79" w14:textId="02AFB89A" w:rsidR="000946CF" w:rsidRPr="008116EF" w:rsidRDefault="000946CF">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8116EF">
        <w:rPr>
          <w:rFonts w:ascii="ＭＳ ゴシック" w:eastAsia="ＭＳ ゴシック" w:hAnsi="ＭＳ ゴシック"/>
          <w:sz w:val="24"/>
          <w:szCs w:val="24"/>
        </w:rPr>
        <w:t>一般競争入札を実施した場合、参加する意思を有する方は、</w:t>
      </w:r>
      <w:r w:rsidRPr="008116EF">
        <w:rPr>
          <w:rFonts w:ascii="ＭＳ ゴシック" w:eastAsia="ＭＳ ゴシック" w:hAnsi="ＭＳ ゴシック" w:hint="eastAsia"/>
          <w:sz w:val="24"/>
          <w:szCs w:val="24"/>
        </w:rPr>
        <w:t>別添登録様式に記入の上</w:t>
      </w:r>
      <w:r w:rsidR="00793590">
        <w:rPr>
          <w:rFonts w:ascii="ＭＳ ゴシック" w:eastAsia="ＭＳ ゴシック" w:hAnsi="ＭＳ ゴシック"/>
          <w:sz w:val="24"/>
          <w:szCs w:val="24"/>
        </w:rPr>
        <w:t>、</w:t>
      </w:r>
      <w:r w:rsidR="00793590">
        <w:rPr>
          <w:rFonts w:ascii="ＭＳ ゴシック" w:eastAsia="ＭＳ ゴシック" w:hAnsi="ＭＳ ゴシック" w:hint="eastAsia"/>
          <w:sz w:val="24"/>
          <w:szCs w:val="24"/>
        </w:rPr>
        <w:t>５</w:t>
      </w:r>
      <w:r w:rsidRPr="008116EF">
        <w:rPr>
          <w:rFonts w:ascii="ＭＳ ゴシック" w:eastAsia="ＭＳ ゴシック" w:hAnsi="ＭＳ ゴシック"/>
          <w:sz w:val="24"/>
          <w:szCs w:val="24"/>
        </w:rPr>
        <w:t>．提出先までご登録をお願いします。</w:t>
      </w:r>
    </w:p>
    <w:p w14:paraId="7C407D7A"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7C" w14:textId="4A90C81C" w:rsidR="000946CF" w:rsidRPr="008116EF" w:rsidRDefault="00E93AB0">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１．事業内容　</w:t>
      </w:r>
    </w:p>
    <w:p w14:paraId="7C407D7D"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(1) 概要</w:t>
      </w:r>
    </w:p>
    <w:p w14:paraId="644D3AAA" w14:textId="77777777" w:rsidR="001B1455" w:rsidRPr="008116EF" w:rsidRDefault="001B1455" w:rsidP="001B1455">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別紙仕様書参照</w:t>
      </w:r>
    </w:p>
    <w:p w14:paraId="7C407D7F"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(2) 事業の具体的内容</w:t>
      </w:r>
    </w:p>
    <w:p w14:paraId="3290398F" w14:textId="77777777" w:rsidR="001B1455" w:rsidRPr="008116EF" w:rsidRDefault="001B1455" w:rsidP="001B1455">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別紙仕様書参照</w:t>
      </w:r>
    </w:p>
    <w:p w14:paraId="7C407D82"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(3) 事業期間</w:t>
      </w:r>
    </w:p>
    <w:p w14:paraId="7C407D84" w14:textId="4EC3DBF4" w:rsidR="000946CF" w:rsidRPr="008116EF" w:rsidRDefault="000946CF" w:rsidP="00AF0171">
      <w:pPr>
        <w:widowControl/>
        <w:spacing w:line="340" w:lineRule="exact"/>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r w:rsidR="001B1455">
        <w:rPr>
          <w:rFonts w:ascii="ＭＳ ゴシック" w:eastAsia="ＭＳ ゴシック" w:hAnsi="ＭＳ ゴシック" w:hint="eastAsia"/>
          <w:sz w:val="24"/>
          <w:szCs w:val="24"/>
        </w:rPr>
        <w:t>契約締結日</w:t>
      </w:r>
      <w:r w:rsidR="001B1455" w:rsidRPr="008116EF">
        <w:rPr>
          <w:rFonts w:ascii="ＭＳ ゴシック" w:eastAsia="ＭＳ ゴシック" w:hAnsi="ＭＳ ゴシック" w:hint="eastAsia"/>
          <w:sz w:val="24"/>
          <w:szCs w:val="24"/>
        </w:rPr>
        <w:t>から</w:t>
      </w:r>
      <w:r w:rsidR="001B1455">
        <w:rPr>
          <w:rFonts w:ascii="ＭＳ ゴシック" w:eastAsia="ＭＳ ゴシック" w:hAnsi="ＭＳ ゴシック" w:hint="eastAsia"/>
          <w:sz w:val="24"/>
          <w:szCs w:val="24"/>
        </w:rPr>
        <w:t>令和</w:t>
      </w:r>
      <w:r w:rsidR="00B73D1C">
        <w:rPr>
          <w:rFonts w:ascii="ＭＳ ゴシック" w:eastAsia="ＭＳ ゴシック" w:hAnsi="ＭＳ ゴシック" w:hint="eastAsia"/>
          <w:sz w:val="24"/>
          <w:szCs w:val="24"/>
        </w:rPr>
        <w:t>５</w:t>
      </w:r>
      <w:r w:rsidR="001B1455" w:rsidRPr="008116EF">
        <w:rPr>
          <w:rFonts w:ascii="ＭＳ ゴシック" w:eastAsia="ＭＳ ゴシック" w:hAnsi="ＭＳ ゴシック" w:hint="eastAsia"/>
          <w:sz w:val="24"/>
          <w:szCs w:val="24"/>
        </w:rPr>
        <w:t>年</w:t>
      </w:r>
      <w:r w:rsidR="001B1455">
        <w:rPr>
          <w:rFonts w:ascii="ＭＳ ゴシック" w:eastAsia="ＭＳ ゴシック" w:hAnsi="ＭＳ ゴシック" w:hint="eastAsia"/>
          <w:sz w:val="24"/>
          <w:szCs w:val="24"/>
        </w:rPr>
        <w:t>３</w:t>
      </w:r>
      <w:r w:rsidR="001B1455" w:rsidRPr="008116EF">
        <w:rPr>
          <w:rFonts w:ascii="ＭＳ ゴシック" w:eastAsia="ＭＳ ゴシック" w:hAnsi="ＭＳ ゴシック" w:hint="eastAsia"/>
          <w:sz w:val="24"/>
          <w:szCs w:val="24"/>
        </w:rPr>
        <w:t>月</w:t>
      </w:r>
      <w:r w:rsidR="001B1455">
        <w:rPr>
          <w:rFonts w:ascii="ＭＳ ゴシック" w:eastAsia="ＭＳ ゴシック" w:hAnsi="ＭＳ ゴシック" w:hint="eastAsia"/>
          <w:sz w:val="24"/>
          <w:szCs w:val="24"/>
        </w:rPr>
        <w:t>３１</w:t>
      </w:r>
      <w:r w:rsidR="001B1455" w:rsidRPr="008116EF">
        <w:rPr>
          <w:rFonts w:ascii="ＭＳ ゴシック" w:eastAsia="ＭＳ ゴシック" w:hAnsi="ＭＳ ゴシック" w:hint="eastAsia"/>
          <w:sz w:val="24"/>
          <w:szCs w:val="24"/>
        </w:rPr>
        <w:t>日まで（予定）</w:t>
      </w:r>
    </w:p>
    <w:p w14:paraId="7C407D85" w14:textId="77777777" w:rsidR="000946CF" w:rsidRPr="008116EF" w:rsidRDefault="000946CF">
      <w:pPr>
        <w:widowControl/>
        <w:spacing w:line="340" w:lineRule="exact"/>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w:t>
      </w:r>
    </w:p>
    <w:p w14:paraId="7C407D86" w14:textId="77777777" w:rsidR="000946CF" w:rsidRPr="008116EF"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(4) 事業実施条件</w:t>
      </w:r>
    </w:p>
    <w:p w14:paraId="378FA8EF" w14:textId="77777777" w:rsidR="001B1455" w:rsidRDefault="001B1455" w:rsidP="001B1455">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E952A1">
        <w:rPr>
          <w:rFonts w:ascii="ＭＳ ゴシック" w:eastAsia="ＭＳ ゴシック" w:hAnsi="ＭＳ ゴシック" w:hint="eastAsia"/>
          <w:sz w:val="24"/>
          <w:szCs w:val="24"/>
        </w:rPr>
        <w:t>当該委託調査事業は、以下の要件を満たす事業者であることが事業遂行</w:t>
      </w:r>
    </w:p>
    <w:p w14:paraId="1D50A0D5" w14:textId="77777777" w:rsidR="001B1455" w:rsidRPr="00E952A1" w:rsidRDefault="001B1455" w:rsidP="001B1455">
      <w:pPr>
        <w:widowControl/>
        <w:ind w:leftChars="100" w:left="210" w:firstLineChars="200" w:firstLine="48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上必要。</w:t>
      </w:r>
    </w:p>
    <w:p w14:paraId="74F8136F" w14:textId="1FBAEE53" w:rsidR="00C908A9" w:rsidRPr="00E952A1" w:rsidRDefault="008C5B6A" w:rsidP="008C5B6A">
      <w:pPr>
        <w:widowControl/>
        <w:ind w:leftChars="214" w:left="689"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w:t>
      </w:r>
      <w:r w:rsidR="00C908A9" w:rsidRPr="00E952A1">
        <w:rPr>
          <w:rFonts w:ascii="ＭＳ ゴシック" w:eastAsia="ＭＳ ゴシック" w:hAnsi="ＭＳ ゴシック" w:hint="eastAsia"/>
          <w:sz w:val="24"/>
          <w:szCs w:val="24"/>
        </w:rPr>
        <w:t>調査実施期間約</w:t>
      </w:r>
      <w:r w:rsidR="001400B4">
        <w:rPr>
          <w:rFonts w:ascii="ＭＳ ゴシック" w:eastAsia="ＭＳ ゴシック" w:hAnsi="ＭＳ ゴシック" w:hint="eastAsia"/>
          <w:sz w:val="24"/>
          <w:szCs w:val="24"/>
        </w:rPr>
        <w:t>５</w:t>
      </w:r>
      <w:r w:rsidR="00C908A9" w:rsidRPr="00E952A1">
        <w:rPr>
          <w:rFonts w:ascii="ＭＳ ゴシック" w:eastAsia="ＭＳ ゴシック" w:hAnsi="ＭＳ ゴシック" w:hint="eastAsia"/>
          <w:sz w:val="24"/>
          <w:szCs w:val="24"/>
        </w:rPr>
        <w:t>か月</w:t>
      </w:r>
      <w:r w:rsidR="001400B4">
        <w:rPr>
          <w:rFonts w:ascii="ＭＳ ゴシック" w:eastAsia="ＭＳ ゴシック" w:hAnsi="ＭＳ ゴシック" w:hint="eastAsia"/>
          <w:sz w:val="24"/>
          <w:szCs w:val="24"/>
        </w:rPr>
        <w:t>（</w:t>
      </w:r>
      <w:r w:rsidR="00B73D1C">
        <w:rPr>
          <w:rFonts w:ascii="ＭＳ ゴシック" w:eastAsia="ＭＳ ゴシック" w:hAnsi="ＭＳ ゴシック" w:hint="eastAsia"/>
          <w:sz w:val="24"/>
          <w:szCs w:val="24"/>
        </w:rPr>
        <w:t>９</w:t>
      </w:r>
      <w:r w:rsidR="001400B4">
        <w:rPr>
          <w:rFonts w:ascii="ＭＳ ゴシック" w:eastAsia="ＭＳ ゴシック" w:hAnsi="ＭＳ ゴシック" w:hint="eastAsia"/>
          <w:sz w:val="24"/>
          <w:szCs w:val="24"/>
        </w:rPr>
        <w:t>月～</w:t>
      </w:r>
      <w:r w:rsidR="00B73D1C">
        <w:rPr>
          <w:rFonts w:ascii="ＭＳ ゴシック" w:eastAsia="ＭＳ ゴシック" w:hAnsi="ＭＳ ゴシック" w:hint="eastAsia"/>
          <w:sz w:val="24"/>
          <w:szCs w:val="24"/>
        </w:rPr>
        <w:t>１</w:t>
      </w:r>
      <w:r w:rsidR="001400B4">
        <w:rPr>
          <w:rFonts w:ascii="ＭＳ ゴシック" w:eastAsia="ＭＳ ゴシック" w:hAnsi="ＭＳ ゴシック" w:hint="eastAsia"/>
          <w:sz w:val="24"/>
          <w:szCs w:val="24"/>
        </w:rPr>
        <w:t>月）</w:t>
      </w:r>
      <w:r w:rsidR="00C908A9" w:rsidRPr="00E952A1">
        <w:rPr>
          <w:rFonts w:ascii="ＭＳ ゴシック" w:eastAsia="ＭＳ ゴシック" w:hAnsi="ＭＳ ゴシック" w:hint="eastAsia"/>
          <w:sz w:val="24"/>
          <w:szCs w:val="24"/>
        </w:rPr>
        <w:t>で全国約</w:t>
      </w:r>
      <w:r w:rsidR="00D1457C">
        <w:rPr>
          <w:rFonts w:ascii="ＭＳ ゴシック" w:eastAsia="ＭＳ ゴシック" w:hAnsi="ＭＳ ゴシック" w:hint="eastAsia"/>
          <w:sz w:val="24"/>
          <w:szCs w:val="24"/>
        </w:rPr>
        <w:t>2</w:t>
      </w:r>
      <w:r w:rsidR="00B73D1C">
        <w:rPr>
          <w:rFonts w:ascii="ＭＳ ゴシック" w:eastAsia="ＭＳ ゴシック" w:hAnsi="ＭＳ ゴシック" w:hint="eastAsia"/>
          <w:sz w:val="24"/>
          <w:szCs w:val="24"/>
        </w:rPr>
        <w:t>5</w:t>
      </w:r>
      <w:r w:rsidR="00C908A9" w:rsidRPr="00E952A1">
        <w:rPr>
          <w:rFonts w:ascii="ＭＳ ゴシック" w:eastAsia="ＭＳ ゴシック" w:hAnsi="ＭＳ ゴシック" w:hint="eastAsia"/>
          <w:sz w:val="24"/>
          <w:szCs w:val="24"/>
        </w:rPr>
        <w:t>0</w:t>
      </w:r>
      <w:r w:rsidR="00C908A9">
        <w:rPr>
          <w:rFonts w:ascii="ＭＳ ゴシック" w:eastAsia="ＭＳ ゴシック" w:hAnsi="ＭＳ ゴシック" w:hint="eastAsia"/>
          <w:sz w:val="24"/>
          <w:szCs w:val="24"/>
        </w:rPr>
        <w:t>か所の工場等の調査が可能であること。</w:t>
      </w:r>
      <w:r>
        <w:rPr>
          <w:rFonts w:ascii="ＭＳ ゴシック" w:eastAsia="ＭＳ ゴシック" w:hAnsi="ＭＳ ゴシック" w:hint="eastAsia"/>
          <w:sz w:val="24"/>
          <w:szCs w:val="24"/>
        </w:rPr>
        <w:t>なお、上記「調査」には、①選定基準に基づく調査対象者の選定、</w:t>
      </w:r>
      <w:r w:rsidR="00C908A9" w:rsidRPr="00B565F6">
        <w:rPr>
          <w:rFonts w:ascii="ＭＳ ゴシック" w:eastAsia="ＭＳ ゴシック" w:hAnsi="ＭＳ ゴシック" w:hint="eastAsia"/>
          <w:sz w:val="24"/>
          <w:szCs w:val="24"/>
        </w:rPr>
        <w:t>②現地</w:t>
      </w:r>
      <w:r w:rsidR="00C908A9">
        <w:rPr>
          <w:rFonts w:ascii="ＭＳ ゴシック" w:eastAsia="ＭＳ ゴシック" w:hAnsi="ＭＳ ゴシック" w:hint="eastAsia"/>
          <w:sz w:val="24"/>
          <w:szCs w:val="24"/>
        </w:rPr>
        <w:t>調査</w:t>
      </w:r>
      <w:r w:rsidR="00C908A9" w:rsidRPr="00B565F6">
        <w:rPr>
          <w:rFonts w:ascii="ＭＳ ゴシック" w:eastAsia="ＭＳ ゴシック" w:hAnsi="ＭＳ ゴシック" w:hint="eastAsia"/>
          <w:sz w:val="24"/>
          <w:szCs w:val="24"/>
        </w:rPr>
        <w:t>、③</w:t>
      </w:r>
      <w:r w:rsidR="00C908A9">
        <w:rPr>
          <w:rFonts w:ascii="ＭＳ ゴシック" w:eastAsia="ＭＳ ゴシック" w:hAnsi="ＭＳ ゴシック" w:hint="eastAsia"/>
          <w:sz w:val="24"/>
          <w:szCs w:val="24"/>
        </w:rPr>
        <w:t>調査</w:t>
      </w:r>
      <w:r w:rsidR="00C908A9" w:rsidRPr="00B565F6">
        <w:rPr>
          <w:rFonts w:ascii="ＭＳ ゴシック" w:eastAsia="ＭＳ ゴシック" w:hAnsi="ＭＳ ゴシック" w:hint="eastAsia"/>
          <w:sz w:val="24"/>
          <w:szCs w:val="24"/>
        </w:rPr>
        <w:t>結果に基づく分析</w:t>
      </w:r>
      <w:r w:rsidR="00C908A9">
        <w:rPr>
          <w:rFonts w:ascii="ＭＳ ゴシック" w:eastAsia="ＭＳ ゴシック" w:hAnsi="ＭＳ ゴシック" w:hint="eastAsia"/>
          <w:sz w:val="24"/>
          <w:szCs w:val="24"/>
        </w:rPr>
        <w:t>・評価</w:t>
      </w:r>
      <w:r w:rsidR="00C908A9" w:rsidRPr="00B565F6">
        <w:rPr>
          <w:rFonts w:ascii="ＭＳ ゴシック" w:eastAsia="ＭＳ ゴシック" w:hAnsi="ＭＳ ゴシック" w:hint="eastAsia"/>
          <w:sz w:val="24"/>
          <w:szCs w:val="24"/>
        </w:rPr>
        <w:t>、</w:t>
      </w:r>
      <w:r w:rsidR="00C908A9">
        <w:rPr>
          <w:rFonts w:ascii="ＭＳ ゴシック" w:eastAsia="ＭＳ ゴシック" w:hAnsi="ＭＳ ゴシック" w:hint="eastAsia"/>
          <w:sz w:val="24"/>
          <w:szCs w:val="24"/>
        </w:rPr>
        <w:t>及び④調査対象工場等</w:t>
      </w:r>
      <w:r w:rsidR="00C908A9" w:rsidRPr="00B565F6">
        <w:rPr>
          <w:rFonts w:ascii="ＭＳ ゴシック" w:eastAsia="ＭＳ ゴシック" w:hAnsi="ＭＳ ゴシック" w:hint="eastAsia"/>
          <w:sz w:val="24"/>
          <w:szCs w:val="24"/>
        </w:rPr>
        <w:t>への</w:t>
      </w:r>
      <w:r w:rsidR="00C908A9">
        <w:rPr>
          <w:rFonts w:ascii="ＭＳ ゴシック" w:eastAsia="ＭＳ ゴシック" w:hAnsi="ＭＳ ゴシック" w:hint="eastAsia"/>
          <w:sz w:val="24"/>
          <w:szCs w:val="24"/>
        </w:rPr>
        <w:t>工場等判断基準（※１）の遵守状況に関する評価や原単位の改善に関する</w:t>
      </w:r>
      <w:r w:rsidR="00C908A9" w:rsidRPr="00B565F6">
        <w:rPr>
          <w:rFonts w:ascii="ＭＳ ゴシック" w:eastAsia="ＭＳ ゴシック" w:hAnsi="ＭＳ ゴシック" w:hint="eastAsia"/>
          <w:sz w:val="24"/>
          <w:szCs w:val="24"/>
        </w:rPr>
        <w:t>フィードバック</w:t>
      </w:r>
      <w:r w:rsidR="001400B4">
        <w:rPr>
          <w:rFonts w:ascii="ＭＳ ゴシック" w:eastAsia="ＭＳ ゴシック" w:hAnsi="ＭＳ ゴシック" w:hint="eastAsia"/>
          <w:sz w:val="24"/>
          <w:szCs w:val="24"/>
        </w:rPr>
        <w:t>まで、一連の工程を含む。</w:t>
      </w:r>
    </w:p>
    <w:p w14:paraId="00189E43" w14:textId="287D3FB4" w:rsidR="00C908A9" w:rsidRPr="001400B4" w:rsidRDefault="00C908A9" w:rsidP="001400B4">
      <w:pPr>
        <w:widowControl/>
        <w:ind w:leftChars="200" w:left="660" w:hangingChars="100" w:hanging="24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〇調査を実施する調査員については、エネルギー管理士もしくはそれと同等以上の知見・経験を有し、</w:t>
      </w:r>
      <w:r>
        <w:rPr>
          <w:rFonts w:ascii="ＭＳ ゴシック" w:eastAsia="ＭＳ ゴシック" w:hAnsi="ＭＳ ゴシック" w:hint="eastAsia"/>
          <w:sz w:val="24"/>
          <w:szCs w:val="24"/>
        </w:rPr>
        <w:t>かつ、</w:t>
      </w:r>
      <w:r w:rsidRPr="00E952A1">
        <w:rPr>
          <w:rFonts w:ascii="ＭＳ ゴシック" w:eastAsia="ＭＳ ゴシック" w:hAnsi="ＭＳ ゴシック" w:hint="eastAsia"/>
          <w:sz w:val="24"/>
          <w:szCs w:val="24"/>
        </w:rPr>
        <w:t>工場等の省エネルギーに係る指導又は調査の豊富な経験を有し、調査対象となる工場等</w:t>
      </w:r>
      <w:r>
        <w:rPr>
          <w:rFonts w:ascii="ＭＳ ゴシック" w:eastAsia="ＭＳ ゴシック" w:hAnsi="ＭＳ ゴシック" w:hint="eastAsia"/>
          <w:sz w:val="24"/>
          <w:szCs w:val="24"/>
        </w:rPr>
        <w:t>（電気供給、熱供給、ガス供給及び製造業、</w:t>
      </w:r>
      <w:r w:rsidRPr="00BF249A">
        <w:rPr>
          <w:rFonts w:ascii="ＭＳ ゴシック" w:eastAsia="ＭＳ ゴシック" w:hAnsi="ＭＳ ゴシック" w:hint="eastAsia"/>
          <w:color w:val="000000" w:themeColor="text1"/>
          <w:sz w:val="24"/>
          <w:szCs w:val="24"/>
        </w:rPr>
        <w:t>小売業、ビル、ホテル</w:t>
      </w:r>
      <w:r>
        <w:rPr>
          <w:rFonts w:ascii="ＭＳ ゴシック" w:eastAsia="ＭＳ ゴシック" w:hAnsi="ＭＳ ゴシック" w:hint="eastAsia"/>
          <w:sz w:val="24"/>
          <w:szCs w:val="24"/>
        </w:rPr>
        <w:t>等といった多様な業態を含む）</w:t>
      </w:r>
      <w:r w:rsidRPr="00E952A1">
        <w:rPr>
          <w:rFonts w:ascii="ＭＳ ゴシック" w:eastAsia="ＭＳ ゴシック" w:hAnsi="ＭＳ ゴシック" w:hint="eastAsia"/>
          <w:sz w:val="24"/>
          <w:szCs w:val="24"/>
        </w:rPr>
        <w:t>の事業内容や</w:t>
      </w:r>
      <w:r>
        <w:rPr>
          <w:rFonts w:ascii="ＭＳ ゴシック" w:eastAsia="ＭＳ ゴシック" w:hAnsi="ＭＳ ゴシック" w:hint="eastAsia"/>
          <w:sz w:val="24"/>
          <w:szCs w:val="24"/>
        </w:rPr>
        <w:t>使用設備及び</w:t>
      </w:r>
      <w:r w:rsidRPr="00E952A1">
        <w:rPr>
          <w:rFonts w:ascii="ＭＳ ゴシック" w:eastAsia="ＭＳ ゴシック" w:hAnsi="ＭＳ ゴシック" w:hint="eastAsia"/>
          <w:sz w:val="24"/>
          <w:szCs w:val="24"/>
        </w:rPr>
        <w:t>エネルギーの使用状況に精通している者を確保できること。</w:t>
      </w:r>
      <w:r w:rsidR="001400B4">
        <w:rPr>
          <w:rFonts w:ascii="ＭＳ ゴシック" w:eastAsia="ＭＳ ゴシック" w:hAnsi="ＭＳ ゴシック" w:hint="eastAsia"/>
          <w:sz w:val="24"/>
          <w:szCs w:val="24"/>
        </w:rPr>
        <w:t>また調査の評点結果によっては省エネ法に基づく</w:t>
      </w:r>
      <w:r w:rsidR="001400B4" w:rsidRPr="00E952A1">
        <w:rPr>
          <w:rFonts w:ascii="ＭＳ ゴシック" w:eastAsia="ＭＳ ゴシック" w:hAnsi="ＭＳ ゴシック" w:hint="eastAsia"/>
          <w:sz w:val="24"/>
          <w:szCs w:val="24"/>
        </w:rPr>
        <w:t>指導や立入検査の対象となりうることから、調査員の調査の質の均質性を担保できること。</w:t>
      </w:r>
    </w:p>
    <w:p w14:paraId="7B0C8C6F" w14:textId="66DF9984" w:rsidR="00C908A9" w:rsidRPr="00E952A1" w:rsidRDefault="00C908A9">
      <w:pPr>
        <w:widowControl/>
        <w:ind w:leftChars="214" w:left="689" w:hangingChars="100" w:hanging="24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〇</w:t>
      </w:r>
      <w:r w:rsidR="008C5B6A">
        <w:rPr>
          <w:rFonts w:ascii="ＭＳ ゴシック" w:eastAsia="ＭＳ ゴシック" w:hAnsi="ＭＳ ゴシック" w:hint="eastAsia"/>
          <w:sz w:val="24"/>
          <w:szCs w:val="24"/>
        </w:rPr>
        <w:t>調査は</w:t>
      </w:r>
      <w:r w:rsidR="00355D8F">
        <w:rPr>
          <w:rFonts w:ascii="ＭＳ ゴシック" w:eastAsia="ＭＳ ゴシック" w:hAnsi="ＭＳ ゴシック" w:hint="eastAsia"/>
          <w:sz w:val="24"/>
          <w:szCs w:val="24"/>
        </w:rPr>
        <w:t>、調査員を</w:t>
      </w:r>
      <w:r w:rsidRPr="00E952A1">
        <w:rPr>
          <w:rFonts w:ascii="ＭＳ ゴシック" w:eastAsia="ＭＳ ゴシック" w:hAnsi="ＭＳ ゴシック" w:hint="eastAsia"/>
          <w:sz w:val="24"/>
          <w:szCs w:val="24"/>
        </w:rPr>
        <w:t>対象工場等へ派遣し、１工場につき１日間で調査を実施できること。</w:t>
      </w:r>
    </w:p>
    <w:p w14:paraId="0F780AF2" w14:textId="321EE4C3" w:rsidR="00C908A9" w:rsidRDefault="00C908A9" w:rsidP="001400B4">
      <w:pPr>
        <w:widowControl/>
        <w:ind w:leftChars="200" w:left="660" w:hangingChars="100" w:hanging="240"/>
        <w:jc w:val="left"/>
        <w:rPr>
          <w:rFonts w:ascii="ＭＳ ゴシック" w:eastAsia="ＭＳ ゴシック" w:hAnsi="ＭＳ ゴシック"/>
          <w:sz w:val="24"/>
          <w:szCs w:val="24"/>
        </w:rPr>
      </w:pPr>
      <w:r w:rsidRPr="00E952A1">
        <w:rPr>
          <w:rFonts w:ascii="ＭＳ ゴシック" w:eastAsia="ＭＳ ゴシック" w:hAnsi="ＭＳ ゴシック" w:hint="eastAsia"/>
          <w:sz w:val="24"/>
          <w:szCs w:val="24"/>
        </w:rPr>
        <w:t>〇工場等現地調査は、当該事業者の競争の源泉たる機密性の高い技術に触れうることとなるため、本調査を円滑かつ確実に行うため、公益性の高い機関であること。</w:t>
      </w:r>
    </w:p>
    <w:p w14:paraId="0B489BB7" w14:textId="77777777" w:rsidR="00C908A9" w:rsidRDefault="00C908A9" w:rsidP="00C908A9">
      <w:pPr>
        <w:widowControl/>
        <w:jc w:val="left"/>
        <w:rPr>
          <w:rFonts w:ascii="ＭＳ ゴシック" w:eastAsia="ＭＳ ゴシック" w:hAnsi="ＭＳ ゴシック"/>
          <w:sz w:val="24"/>
          <w:szCs w:val="24"/>
        </w:rPr>
      </w:pPr>
    </w:p>
    <w:p w14:paraId="7B8A7EFD" w14:textId="77777777" w:rsidR="00C908A9" w:rsidRDefault="00C908A9" w:rsidP="00C908A9">
      <w:pPr>
        <w:widowControl/>
        <w:jc w:val="left"/>
        <w:rPr>
          <w:rFonts w:ascii="ＭＳ ゴシック" w:eastAsia="ＭＳ ゴシック" w:hAnsi="ＭＳ ゴシック"/>
          <w:sz w:val="24"/>
          <w:szCs w:val="24"/>
        </w:rPr>
      </w:pPr>
    </w:p>
    <w:p w14:paraId="0B36A301" w14:textId="77777777" w:rsidR="00C908A9" w:rsidRPr="00E952A1" w:rsidRDefault="00C908A9" w:rsidP="00C908A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【参考情報】</w:t>
      </w:r>
    </w:p>
    <w:p w14:paraId="4A1810D7" w14:textId="122362D7" w:rsidR="00C908A9" w:rsidRPr="008C5B6A" w:rsidRDefault="008E2162" w:rsidP="00C908A9">
      <w:pPr>
        <w:widowControl/>
        <w:jc w:val="left"/>
        <w:rPr>
          <w:rFonts w:ascii="ＭＳ ゴシック" w:eastAsia="ＭＳ ゴシック" w:hAnsi="ＭＳ ゴシック"/>
          <w:color w:val="FF0000"/>
          <w:sz w:val="24"/>
          <w:szCs w:val="24"/>
        </w:rPr>
      </w:pPr>
      <w:r w:rsidRPr="008E2162">
        <w:rPr>
          <w:rFonts w:ascii="ＭＳ ゴシック" w:eastAsia="ＭＳ ゴシック" w:hAnsi="ＭＳ ゴシック" w:hint="eastAsia"/>
          <w:sz w:val="24"/>
          <w:szCs w:val="24"/>
        </w:rPr>
        <w:t>※１工場等判断基準は下記</w:t>
      </w:r>
      <w:r w:rsidR="00C908A9" w:rsidRPr="008E2162">
        <w:rPr>
          <w:rFonts w:ascii="ＭＳ ゴシック" w:eastAsia="ＭＳ ゴシック" w:hAnsi="ＭＳ ゴシック" w:hint="eastAsia"/>
          <w:sz w:val="24"/>
          <w:szCs w:val="24"/>
        </w:rPr>
        <w:t>URL参照のこと。</w:t>
      </w:r>
    </w:p>
    <w:p w14:paraId="7C407D89" w14:textId="4ACE736E" w:rsidR="000946CF" w:rsidRDefault="00377F7F" w:rsidP="00377F7F">
      <w:pPr>
        <w:widowControl/>
        <w:ind w:left="480"/>
        <w:jc w:val="left"/>
        <w:rPr>
          <w:rFonts w:ascii="ＭＳ ゴシック" w:eastAsia="ＭＳ ゴシック" w:hAnsi="ＭＳ ゴシック"/>
          <w:sz w:val="24"/>
          <w:szCs w:val="24"/>
        </w:rPr>
      </w:pPr>
      <w:hyperlink r:id="rId8" w:history="1">
        <w:r w:rsidR="00B73D1C" w:rsidRPr="00377F7F">
          <w:rPr>
            <w:rStyle w:val="af8"/>
            <w:rFonts w:ascii="ＭＳ ゴシック" w:eastAsia="ＭＳ ゴシック" w:hAnsi="ＭＳ ゴシック"/>
            <w:sz w:val="24"/>
            <w:szCs w:val="24"/>
          </w:rPr>
          <w:t>https://www.enecho.meti.go.jp/category/saving_and_new/saving/summary/pdf/190401_handanki</w:t>
        </w:r>
        <w:r w:rsidR="00B73D1C" w:rsidRPr="00377F7F">
          <w:rPr>
            <w:rStyle w:val="af8"/>
            <w:rFonts w:ascii="ＭＳ ゴシック" w:eastAsia="ＭＳ ゴシック" w:hAnsi="ＭＳ ゴシック"/>
            <w:sz w:val="24"/>
            <w:szCs w:val="24"/>
          </w:rPr>
          <w:t>j</w:t>
        </w:r>
        <w:r w:rsidR="00B73D1C" w:rsidRPr="00377F7F">
          <w:rPr>
            <w:rStyle w:val="af8"/>
            <w:rFonts w:ascii="ＭＳ ゴシック" w:eastAsia="ＭＳ ゴシック" w:hAnsi="ＭＳ ゴシック"/>
            <w:sz w:val="24"/>
            <w:szCs w:val="24"/>
          </w:rPr>
          <w:t>un.pdf</w:t>
        </w:r>
      </w:hyperlink>
    </w:p>
    <w:p w14:paraId="1BD38034" w14:textId="77777777" w:rsidR="00B73D1C" w:rsidRPr="008116EF" w:rsidRDefault="00B73D1C">
      <w:pPr>
        <w:widowControl/>
        <w:jc w:val="left"/>
        <w:rPr>
          <w:rFonts w:ascii="ＭＳ ゴシック" w:eastAsia="ＭＳ ゴシック" w:hAnsi="ＭＳ ゴシック"/>
          <w:sz w:val="24"/>
          <w:szCs w:val="24"/>
        </w:rPr>
      </w:pPr>
    </w:p>
    <w:p w14:paraId="1D7820BB" w14:textId="77777777" w:rsidR="00E93AB0" w:rsidRDefault="000946CF" w:rsidP="00E93AB0">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２．説明会の開催</w:t>
      </w:r>
    </w:p>
    <w:p w14:paraId="71B6D923" w14:textId="04FB553A" w:rsidR="00355D8F" w:rsidRPr="00E93AB0" w:rsidRDefault="000946CF" w:rsidP="00E93AB0">
      <w:pPr>
        <w:widowControl/>
        <w:jc w:val="left"/>
        <w:rPr>
          <w:rFonts w:ascii="ＭＳ ゴシック" w:eastAsia="ＭＳ ゴシック" w:hAnsi="ＭＳ ゴシック"/>
          <w:sz w:val="32"/>
          <w:szCs w:val="24"/>
        </w:rPr>
      </w:pPr>
      <w:r w:rsidRPr="00E93AB0">
        <w:rPr>
          <w:rFonts w:ascii="ＭＳ ゴシック" w:eastAsia="ＭＳ ゴシック" w:hAnsi="ＭＳ ゴシック" w:hint="eastAsia"/>
          <w:sz w:val="24"/>
        </w:rPr>
        <w:t xml:space="preserve">　</w:t>
      </w:r>
      <w:r w:rsidR="00355D8F" w:rsidRPr="00E93AB0">
        <w:rPr>
          <w:rFonts w:ascii="ＭＳ ゴシック" w:eastAsia="ＭＳ ゴシック" w:hAnsi="ＭＳ ゴシック" w:hint="eastAsia"/>
          <w:sz w:val="24"/>
        </w:rPr>
        <w:t>以下日時に「</w:t>
      </w:r>
      <w:r w:rsidR="00B73D1C">
        <w:rPr>
          <w:rFonts w:ascii="ＭＳ ゴシック" w:eastAsia="ＭＳ ゴシック" w:hAnsi="ＭＳ ゴシック" w:hint="eastAsia"/>
          <w:sz w:val="24"/>
        </w:rPr>
        <w:t>Microsoft</w:t>
      </w:r>
      <w:r w:rsidR="00B73D1C">
        <w:rPr>
          <w:rFonts w:ascii="ＭＳ ゴシック" w:eastAsia="ＭＳ ゴシック" w:hAnsi="ＭＳ ゴシック"/>
          <w:sz w:val="24"/>
        </w:rPr>
        <w:t xml:space="preserve"> </w:t>
      </w:r>
      <w:r w:rsidR="00B73D1C">
        <w:rPr>
          <w:rFonts w:ascii="ＭＳ ゴシック" w:eastAsia="ＭＳ ゴシック" w:hAnsi="ＭＳ ゴシック" w:hint="eastAsia"/>
          <w:sz w:val="24"/>
        </w:rPr>
        <w:t>Teams</w:t>
      </w:r>
      <w:r w:rsidR="00355D8F" w:rsidRPr="00E93AB0">
        <w:rPr>
          <w:rFonts w:ascii="ＭＳ ゴシック" w:eastAsia="ＭＳ ゴシック" w:hAnsi="ＭＳ ゴシック" w:hint="eastAsia"/>
          <w:sz w:val="24"/>
        </w:rPr>
        <w:t>」を用いて行うので、５．に対し</w:t>
      </w:r>
      <w:r w:rsidR="00BC195F">
        <w:rPr>
          <w:rFonts w:ascii="ＭＳ ゴシック" w:eastAsia="ＭＳ ゴシック" w:hAnsi="ＭＳ ゴシック" w:hint="eastAsia"/>
          <w:sz w:val="24"/>
        </w:rPr>
        <w:t>連絡先（社名、担当者氏名、電話番号、メールアドレス）を令和</w:t>
      </w:r>
      <w:r w:rsidR="00B73D1C">
        <w:rPr>
          <w:rFonts w:ascii="ＭＳ ゴシック" w:eastAsia="ＭＳ ゴシック" w:hAnsi="ＭＳ ゴシック" w:hint="eastAsia"/>
          <w:sz w:val="24"/>
        </w:rPr>
        <w:t>４</w:t>
      </w:r>
      <w:r w:rsidR="00BC195F">
        <w:rPr>
          <w:rFonts w:ascii="ＭＳ ゴシック" w:eastAsia="ＭＳ ゴシック" w:hAnsi="ＭＳ ゴシック" w:hint="eastAsia"/>
          <w:sz w:val="24"/>
        </w:rPr>
        <w:t>年</w:t>
      </w:r>
      <w:r w:rsidR="00B73D1C">
        <w:rPr>
          <w:rFonts w:ascii="ＭＳ ゴシック" w:eastAsia="ＭＳ ゴシック" w:hAnsi="ＭＳ ゴシック" w:hint="eastAsia"/>
          <w:sz w:val="24"/>
        </w:rPr>
        <w:t>６</w:t>
      </w:r>
      <w:r w:rsidR="00BC195F">
        <w:rPr>
          <w:rFonts w:ascii="ＭＳ ゴシック" w:eastAsia="ＭＳ ゴシック" w:hAnsi="ＭＳ ゴシック" w:hint="eastAsia"/>
          <w:sz w:val="24"/>
        </w:rPr>
        <w:t>月</w:t>
      </w:r>
      <w:r w:rsidR="00B73D1C">
        <w:rPr>
          <w:rFonts w:ascii="ＭＳ ゴシック" w:eastAsia="ＭＳ ゴシック" w:hAnsi="ＭＳ ゴシック" w:hint="eastAsia"/>
          <w:sz w:val="24"/>
        </w:rPr>
        <w:t>２</w:t>
      </w:r>
      <w:r w:rsidR="00377F7F">
        <w:rPr>
          <w:rFonts w:ascii="ＭＳ ゴシック" w:eastAsia="ＭＳ ゴシック" w:hAnsi="ＭＳ ゴシック" w:hint="eastAsia"/>
          <w:sz w:val="24"/>
        </w:rPr>
        <w:t>７</w:t>
      </w:r>
      <w:r w:rsidR="00BC195F">
        <w:rPr>
          <w:rFonts w:ascii="ＭＳ ゴシック" w:eastAsia="ＭＳ ゴシック" w:hAnsi="ＭＳ ゴシック" w:hint="eastAsia"/>
          <w:sz w:val="24"/>
        </w:rPr>
        <w:t>日（</w:t>
      </w:r>
      <w:r w:rsidR="00377F7F">
        <w:rPr>
          <w:rFonts w:ascii="ＭＳ ゴシック" w:eastAsia="ＭＳ ゴシック" w:hAnsi="ＭＳ ゴシック" w:hint="eastAsia"/>
          <w:sz w:val="24"/>
        </w:rPr>
        <w:t>月</w:t>
      </w:r>
      <w:r w:rsidR="00355D8F" w:rsidRPr="00E93AB0">
        <w:rPr>
          <w:rFonts w:ascii="ＭＳ ゴシック" w:eastAsia="ＭＳ ゴシック" w:hAnsi="ＭＳ ゴシック" w:hint="eastAsia"/>
          <w:sz w:val="24"/>
        </w:rPr>
        <w:t>）</w:t>
      </w:r>
      <w:r w:rsidR="00D6239A" w:rsidRPr="00E93AB0">
        <w:rPr>
          <w:rFonts w:ascii="ＭＳ ゴシック" w:eastAsia="ＭＳ ゴシック" w:hAnsi="ＭＳ ゴシック" w:hint="eastAsia"/>
          <w:sz w:val="24"/>
        </w:rPr>
        <w:t>１</w:t>
      </w:r>
      <w:r w:rsidR="00377F7F">
        <w:rPr>
          <w:rFonts w:ascii="ＭＳ ゴシック" w:eastAsia="ＭＳ ゴシック" w:hAnsi="ＭＳ ゴシック" w:hint="eastAsia"/>
          <w:sz w:val="24"/>
        </w:rPr>
        <w:t>８</w:t>
      </w:r>
      <w:r w:rsidR="00355D8F" w:rsidRPr="00E93AB0">
        <w:rPr>
          <w:rFonts w:ascii="ＭＳ ゴシック" w:eastAsia="ＭＳ ゴシック" w:hAnsi="ＭＳ ゴシック" w:hint="eastAsia"/>
          <w:sz w:val="24"/>
        </w:rPr>
        <w:t>時</w:t>
      </w:r>
      <w:r w:rsidR="00D6239A" w:rsidRPr="00E93AB0">
        <w:rPr>
          <w:rFonts w:ascii="ＭＳ ゴシック" w:eastAsia="ＭＳ ゴシック" w:hAnsi="ＭＳ ゴシック" w:hint="eastAsia"/>
          <w:sz w:val="24"/>
        </w:rPr>
        <w:t>００</w:t>
      </w:r>
      <w:r w:rsidR="00355D8F" w:rsidRPr="00E93AB0">
        <w:rPr>
          <w:rFonts w:ascii="ＭＳ ゴシック" w:eastAsia="ＭＳ ゴシック" w:hAnsi="ＭＳ ゴシック" w:hint="eastAsia"/>
          <w:sz w:val="24"/>
        </w:rPr>
        <w:t>分までに登録してください（事前にテスト連絡をさせていただく場合があります）。「</w:t>
      </w:r>
      <w:r w:rsidR="00B73D1C">
        <w:rPr>
          <w:rFonts w:ascii="ＭＳ ゴシック" w:eastAsia="ＭＳ ゴシック" w:hAnsi="ＭＳ ゴシック" w:hint="eastAsia"/>
          <w:sz w:val="24"/>
        </w:rPr>
        <w:t>Microsoft</w:t>
      </w:r>
      <w:r w:rsidR="00B73D1C">
        <w:rPr>
          <w:rFonts w:ascii="ＭＳ ゴシック" w:eastAsia="ＭＳ ゴシック" w:hAnsi="ＭＳ ゴシック"/>
          <w:sz w:val="24"/>
        </w:rPr>
        <w:t xml:space="preserve"> </w:t>
      </w:r>
      <w:r w:rsidR="00B73D1C">
        <w:rPr>
          <w:rFonts w:ascii="ＭＳ ゴシック" w:eastAsia="ＭＳ ゴシック" w:hAnsi="ＭＳ ゴシック" w:hint="eastAsia"/>
          <w:sz w:val="24"/>
        </w:rPr>
        <w:t>Teams</w:t>
      </w:r>
      <w:r w:rsidR="00355D8F" w:rsidRPr="00E93AB0">
        <w:rPr>
          <w:rFonts w:ascii="ＭＳ ゴシック" w:eastAsia="ＭＳ ゴシック" w:hAnsi="ＭＳ ゴシック" w:hint="eastAsia"/>
          <w:sz w:val="24"/>
        </w:rPr>
        <w:t>」が利用できない場合は、概要を共有するのでその旨を連絡するとともに連絡先を登録してください。</w:t>
      </w:r>
    </w:p>
    <w:p w14:paraId="7C407D8F" w14:textId="5364F809" w:rsidR="000946CF" w:rsidRDefault="00BC195F" w:rsidP="00E93AB0">
      <w:pPr>
        <w:pStyle w:val="Web"/>
        <w:ind w:left="150"/>
        <w:rPr>
          <w:rFonts w:ascii="ＭＳ ゴシック" w:eastAsia="ＭＳ ゴシック" w:hAnsi="ＭＳ ゴシック"/>
        </w:rPr>
      </w:pPr>
      <w:r>
        <w:rPr>
          <w:rFonts w:ascii="ＭＳ ゴシック" w:eastAsia="ＭＳ ゴシック" w:hAnsi="ＭＳ ゴシック" w:hint="eastAsia"/>
        </w:rPr>
        <w:t>令和</w:t>
      </w:r>
      <w:r w:rsidR="00B73D1C">
        <w:rPr>
          <w:rFonts w:ascii="ＭＳ ゴシック" w:eastAsia="ＭＳ ゴシック" w:hAnsi="ＭＳ ゴシック" w:hint="eastAsia"/>
        </w:rPr>
        <w:t>４</w:t>
      </w:r>
      <w:r>
        <w:rPr>
          <w:rFonts w:ascii="ＭＳ ゴシック" w:eastAsia="ＭＳ ゴシック" w:hAnsi="ＭＳ ゴシック" w:hint="eastAsia"/>
        </w:rPr>
        <w:t>年</w:t>
      </w:r>
      <w:r w:rsidR="00B73D1C">
        <w:rPr>
          <w:rFonts w:ascii="ＭＳ ゴシック" w:eastAsia="ＭＳ ゴシック" w:hAnsi="ＭＳ ゴシック" w:hint="eastAsia"/>
        </w:rPr>
        <w:t>６</w:t>
      </w:r>
      <w:r>
        <w:rPr>
          <w:rFonts w:ascii="ＭＳ ゴシック" w:eastAsia="ＭＳ ゴシック" w:hAnsi="ＭＳ ゴシック" w:hint="eastAsia"/>
        </w:rPr>
        <w:t>月</w:t>
      </w:r>
      <w:r w:rsidR="00B73D1C">
        <w:rPr>
          <w:rFonts w:ascii="ＭＳ ゴシック" w:eastAsia="ＭＳ ゴシック" w:hAnsi="ＭＳ ゴシック" w:hint="eastAsia"/>
        </w:rPr>
        <w:t>２</w:t>
      </w:r>
      <w:r w:rsidR="00377F7F">
        <w:rPr>
          <w:rFonts w:ascii="ＭＳ ゴシック" w:eastAsia="ＭＳ ゴシック" w:hAnsi="ＭＳ ゴシック" w:hint="eastAsia"/>
        </w:rPr>
        <w:t>８</w:t>
      </w:r>
      <w:r>
        <w:rPr>
          <w:rFonts w:ascii="ＭＳ ゴシック" w:eastAsia="ＭＳ ゴシック" w:hAnsi="ＭＳ ゴシック" w:hint="eastAsia"/>
        </w:rPr>
        <w:t>日（</w:t>
      </w:r>
      <w:r w:rsidR="00377F7F">
        <w:rPr>
          <w:rFonts w:ascii="ＭＳ ゴシック" w:eastAsia="ＭＳ ゴシック" w:hAnsi="ＭＳ ゴシック" w:hint="eastAsia"/>
        </w:rPr>
        <w:t>火</w:t>
      </w:r>
      <w:r w:rsidR="00355D8F" w:rsidRPr="00E93AB0">
        <w:rPr>
          <w:rFonts w:ascii="ＭＳ ゴシック" w:eastAsia="ＭＳ ゴシック" w:hAnsi="ＭＳ ゴシック" w:hint="eastAsia"/>
        </w:rPr>
        <w:t>）</w:t>
      </w:r>
      <w:r w:rsidR="00D6239A" w:rsidRPr="00E93AB0">
        <w:rPr>
          <w:rFonts w:ascii="ＭＳ ゴシック" w:eastAsia="ＭＳ ゴシック" w:hAnsi="ＭＳ ゴシック" w:hint="eastAsia"/>
        </w:rPr>
        <w:t>１</w:t>
      </w:r>
      <w:r w:rsidR="00377F7F">
        <w:rPr>
          <w:rFonts w:ascii="ＭＳ ゴシック" w:eastAsia="ＭＳ ゴシック" w:hAnsi="ＭＳ ゴシック" w:hint="eastAsia"/>
        </w:rPr>
        <w:t>１</w:t>
      </w:r>
      <w:r w:rsidR="00355D8F" w:rsidRPr="00E93AB0">
        <w:rPr>
          <w:rFonts w:ascii="ＭＳ ゴシック" w:eastAsia="ＭＳ ゴシック" w:hAnsi="ＭＳ ゴシック" w:hint="eastAsia"/>
        </w:rPr>
        <w:t>時</w:t>
      </w:r>
      <w:r w:rsidR="00D6239A" w:rsidRPr="00E93AB0">
        <w:rPr>
          <w:rFonts w:ascii="ＭＳ ゴシック" w:eastAsia="ＭＳ ゴシック" w:hAnsi="ＭＳ ゴシック" w:hint="eastAsia"/>
        </w:rPr>
        <w:t>００</w:t>
      </w:r>
      <w:r w:rsidR="00355D8F" w:rsidRPr="00E93AB0">
        <w:rPr>
          <w:rFonts w:ascii="ＭＳ ゴシック" w:eastAsia="ＭＳ ゴシック" w:hAnsi="ＭＳ ゴシック" w:hint="eastAsia"/>
        </w:rPr>
        <w:t>分～</w:t>
      </w:r>
      <w:r w:rsidR="00D6239A" w:rsidRPr="00E93AB0">
        <w:rPr>
          <w:rFonts w:ascii="ＭＳ ゴシック" w:eastAsia="ＭＳ ゴシック" w:hAnsi="ＭＳ ゴシック" w:hint="eastAsia"/>
        </w:rPr>
        <w:t>１</w:t>
      </w:r>
      <w:r w:rsidR="00377F7F">
        <w:rPr>
          <w:rFonts w:ascii="ＭＳ ゴシック" w:eastAsia="ＭＳ ゴシック" w:hAnsi="ＭＳ ゴシック" w:hint="eastAsia"/>
        </w:rPr>
        <w:t>１</w:t>
      </w:r>
      <w:r w:rsidR="00355D8F" w:rsidRPr="00E93AB0">
        <w:rPr>
          <w:rFonts w:ascii="ＭＳ ゴシック" w:eastAsia="ＭＳ ゴシック" w:hAnsi="ＭＳ ゴシック" w:hint="eastAsia"/>
        </w:rPr>
        <w:t>時</w:t>
      </w:r>
      <w:r w:rsidR="00D6239A" w:rsidRPr="00E93AB0">
        <w:rPr>
          <w:rFonts w:ascii="ＭＳ ゴシック" w:eastAsia="ＭＳ ゴシック" w:hAnsi="ＭＳ ゴシック" w:hint="eastAsia"/>
        </w:rPr>
        <w:t>３０</w:t>
      </w:r>
      <w:r w:rsidR="00355D8F" w:rsidRPr="00E93AB0">
        <w:rPr>
          <w:rFonts w:ascii="ＭＳ ゴシック" w:eastAsia="ＭＳ ゴシック" w:hAnsi="ＭＳ ゴシック" w:hint="eastAsia"/>
        </w:rPr>
        <w:t>分</w:t>
      </w:r>
    </w:p>
    <w:p w14:paraId="2A3BB80B" w14:textId="7FC5D2A5" w:rsidR="00D657B9"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625F4FC" w14:textId="7D68E4E3" w:rsidR="00D657B9" w:rsidRP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w:t>
      </w:r>
    </w:p>
    <w:p w14:paraId="725C3E72" w14:textId="759E8B63" w:rsidR="00D657B9" w:rsidRDefault="00D657B9" w:rsidP="00D657B9">
      <w:pPr>
        <w:widowControl/>
        <w:ind w:leftChars="200" w:left="420" w:firstLineChars="100" w:firstLine="240"/>
        <w:jc w:val="left"/>
        <w:rPr>
          <w:rFonts w:ascii="ＭＳ ゴシック" w:eastAsia="ＭＳ ゴシック" w:hAnsi="ＭＳ ゴシック"/>
          <w:sz w:val="24"/>
          <w:szCs w:val="24"/>
        </w:rPr>
      </w:pPr>
      <w:r w:rsidRPr="00D657B9">
        <w:rPr>
          <w:rFonts w:ascii="ＭＳ ゴシック" w:eastAsia="ＭＳ ゴシック" w:hAnsi="ＭＳ ゴシック" w:hint="eastAsia"/>
          <w:sz w:val="24"/>
          <w:szCs w:val="24"/>
        </w:rPr>
        <w:lastRenderedPageBreak/>
        <w:t>なお、未成年者、被保佐人又は被補助人であって、契約締結のために必要な同意を得ている者は、予決令第７０条中、特別の理由がある場合に該当する。</w:t>
      </w:r>
    </w:p>
    <w:p w14:paraId="5E565E88" w14:textId="71523B50"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7ABA7015" w14:textId="657A085C"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sidR="00E37CFF">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01A3A0B0" w14:textId="58EADEE6" w:rsidR="00D657B9" w:rsidRDefault="00D657B9">
      <w:pPr>
        <w:widowControl/>
        <w:jc w:val="left"/>
        <w:rPr>
          <w:rFonts w:ascii="ＭＳ ゴシック" w:eastAsia="ＭＳ ゴシック" w:hAnsi="ＭＳ ゴシック"/>
          <w:sz w:val="24"/>
          <w:szCs w:val="24"/>
        </w:rPr>
      </w:pPr>
    </w:p>
    <w:p w14:paraId="4575F1ED" w14:textId="77777777" w:rsidR="00D657B9" w:rsidRPr="008116EF" w:rsidRDefault="00D657B9">
      <w:pPr>
        <w:widowControl/>
        <w:jc w:val="left"/>
        <w:rPr>
          <w:rFonts w:ascii="ＭＳ ゴシック" w:eastAsia="ＭＳ ゴシック" w:hAnsi="ＭＳ ゴシック"/>
          <w:sz w:val="24"/>
          <w:szCs w:val="24"/>
        </w:rPr>
      </w:pPr>
    </w:p>
    <w:p w14:paraId="7C407D90" w14:textId="4DF64CA6"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．留意事項</w:t>
      </w:r>
    </w:p>
    <w:p w14:paraId="7C407D91"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7C407D95"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・提供された情報、資料は返却いたしません。</w:t>
      </w:r>
    </w:p>
    <w:p w14:paraId="7C407D96" w14:textId="77777777" w:rsidR="000946CF" w:rsidRPr="008116EF" w:rsidRDefault="000946CF">
      <w:pPr>
        <w:widowControl/>
        <w:jc w:val="left"/>
        <w:rPr>
          <w:rFonts w:ascii="ＭＳ ゴシック" w:eastAsia="ＭＳ ゴシック" w:hAnsi="ＭＳ ゴシック"/>
          <w:sz w:val="24"/>
          <w:szCs w:val="24"/>
        </w:rPr>
      </w:pPr>
    </w:p>
    <w:p w14:paraId="7C407D97" w14:textId="77777777" w:rsidR="000946CF" w:rsidRPr="008116EF" w:rsidRDefault="000946CF">
      <w:pPr>
        <w:widowControl/>
        <w:jc w:val="left"/>
        <w:rPr>
          <w:rFonts w:ascii="ＭＳ ゴシック" w:eastAsia="ＭＳ ゴシック" w:hAnsi="ＭＳ ゴシック"/>
          <w:sz w:val="24"/>
          <w:szCs w:val="24"/>
        </w:rPr>
      </w:pPr>
    </w:p>
    <w:p w14:paraId="7C407D98" w14:textId="7CE74A27"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51F8540B" w14:textId="77777777" w:rsidR="00EA3D5B" w:rsidRPr="008116EF" w:rsidRDefault="00EA3D5B" w:rsidP="00EA3D5B">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3EBD1A17" w14:textId="77777777" w:rsidR="00EA3D5B" w:rsidRDefault="00EA3D5B" w:rsidP="00EA3D5B">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r>
        <w:rPr>
          <w:rFonts w:ascii="ＭＳ ゴシック" w:eastAsia="ＭＳ ゴシック" w:hAnsi="ＭＳ ゴシック" w:hint="eastAsia"/>
          <w:sz w:val="24"/>
          <w:szCs w:val="24"/>
        </w:rPr>
        <w:t>資源エネルギー庁省エネルギー・新エネルギー部</w:t>
      </w:r>
      <w:r w:rsidRPr="008116EF">
        <w:rPr>
          <w:rFonts w:ascii="ＭＳ ゴシック" w:eastAsia="ＭＳ ゴシック" w:hAnsi="ＭＳ ゴシック" w:hint="eastAsia"/>
          <w:sz w:val="24"/>
          <w:szCs w:val="24"/>
        </w:rPr>
        <w:t xml:space="preserve">　</w:t>
      </w:r>
    </w:p>
    <w:p w14:paraId="779EB400" w14:textId="5FBEEDB2" w:rsidR="00EA3D5B" w:rsidRPr="008116EF" w:rsidRDefault="00EA3D5B" w:rsidP="00EA3D5B">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省エネルギー</w:t>
      </w:r>
      <w:r w:rsidRPr="008116EF">
        <w:rPr>
          <w:rFonts w:ascii="ＭＳ ゴシック" w:eastAsia="ＭＳ ゴシック" w:hAnsi="ＭＳ ゴシック" w:hint="eastAsia"/>
          <w:sz w:val="24"/>
          <w:szCs w:val="24"/>
        </w:rPr>
        <w:t xml:space="preserve">課　</w:t>
      </w:r>
      <w:r w:rsidR="00F8620D">
        <w:rPr>
          <w:rFonts w:ascii="ＭＳ ゴシック" w:eastAsia="ＭＳ ゴシック" w:hAnsi="ＭＳ ゴシック" w:hint="eastAsia"/>
          <w:sz w:val="24"/>
          <w:szCs w:val="24"/>
        </w:rPr>
        <w:t>亀山</w:t>
      </w:r>
      <w:r>
        <w:rPr>
          <w:rFonts w:ascii="ＭＳ ゴシック" w:eastAsia="ＭＳ ゴシック" w:hAnsi="ＭＳ ゴシック" w:hint="eastAsia"/>
          <w:sz w:val="24"/>
          <w:szCs w:val="24"/>
        </w:rPr>
        <w:t xml:space="preserve">　</w:t>
      </w:r>
      <w:r w:rsidRPr="008116EF">
        <w:rPr>
          <w:rFonts w:ascii="ＭＳ ゴシック" w:eastAsia="ＭＳ ゴシック" w:hAnsi="ＭＳ ゴシック" w:hint="eastAsia"/>
          <w:sz w:val="24"/>
          <w:szCs w:val="24"/>
        </w:rPr>
        <w:t>宛て</w:t>
      </w:r>
    </w:p>
    <w:p w14:paraId="1E6C676D" w14:textId="77777777" w:rsidR="00EA3D5B" w:rsidRPr="008116EF" w:rsidRDefault="00EA3D5B" w:rsidP="00EA3D5B">
      <w:pPr>
        <w:widowControl/>
        <w:ind w:firstLineChars="500" w:firstLine="120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Pr>
          <w:rFonts w:ascii="ＭＳ ゴシック" w:eastAsia="ＭＳ ゴシック" w:hAnsi="ＭＳ ゴシック"/>
          <w:sz w:val="24"/>
          <w:szCs w:val="24"/>
        </w:rPr>
        <w:t>:</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９７２６</w:t>
      </w:r>
    </w:p>
    <w:p w14:paraId="0B8F26BF" w14:textId="77528B59" w:rsidR="00EA3D5B" w:rsidRDefault="00EA3D5B" w:rsidP="00EA3D5B">
      <w:pPr>
        <w:widowControl/>
        <w:ind w:firstLine="840"/>
        <w:jc w:val="left"/>
        <w:rPr>
          <w:rStyle w:val="af8"/>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Pr>
          <w:rFonts w:ascii="ＭＳ ゴシック" w:eastAsia="ＭＳ ゴシック" w:hAnsi="ＭＳ ゴシック"/>
          <w:sz w:val="24"/>
          <w:szCs w:val="24"/>
        </w:rPr>
        <w:t>:</w:t>
      </w:r>
      <w:r w:rsidRPr="008116EF">
        <w:rPr>
          <w:rFonts w:ascii="ＭＳ ゴシック" w:eastAsia="ＭＳ ゴシック" w:hAnsi="ＭＳ ゴシック" w:hint="eastAsia"/>
          <w:sz w:val="24"/>
          <w:szCs w:val="24"/>
        </w:rPr>
        <w:tab/>
      </w:r>
      <w:hyperlink r:id="rId9" w:history="1">
        <w:r w:rsidR="00F8620D" w:rsidRPr="00F8620D">
          <w:rPr>
            <w:rStyle w:val="af8"/>
            <w:rFonts w:asciiTheme="majorEastAsia" w:eastAsiaTheme="majorEastAsia" w:hAnsiTheme="majorEastAsia" w:hint="eastAsia"/>
            <w:sz w:val="24"/>
          </w:rPr>
          <w:t>kameyama-taisuke</w:t>
        </w:r>
        <w:r w:rsidR="00F8620D" w:rsidRPr="00736780">
          <w:rPr>
            <w:rStyle w:val="af8"/>
            <w:rFonts w:asciiTheme="majorEastAsia" w:eastAsiaTheme="majorEastAsia" w:hAnsiTheme="majorEastAsia"/>
            <w:sz w:val="24"/>
          </w:rPr>
          <w:t>@meti.go.jp</w:t>
        </w:r>
      </w:hyperlink>
    </w:p>
    <w:p w14:paraId="0DCE1D1F" w14:textId="77777777" w:rsidR="00EA3D5B" w:rsidRPr="008116EF" w:rsidRDefault="00EA3D5B" w:rsidP="00EA3D5B">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9F" w14:textId="77777777" w:rsidR="000946CF" w:rsidRPr="00EA3D5B" w:rsidRDefault="000946CF">
      <w:pPr>
        <w:widowControl/>
        <w:jc w:val="left"/>
        <w:rPr>
          <w:rFonts w:ascii="ＭＳ ゴシック" w:eastAsia="ＭＳ ゴシック" w:hAnsi="ＭＳ ゴシック"/>
          <w:sz w:val="24"/>
          <w:szCs w:val="24"/>
        </w:rPr>
      </w:pPr>
    </w:p>
    <w:p w14:paraId="7C407DA0" w14:textId="77777777"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790FB2BC" w:rsidR="000946CF" w:rsidRPr="008116EF" w:rsidRDefault="00C97594">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F8620D">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年</w:t>
      </w:r>
      <w:r w:rsidR="00F8620D">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月</w:t>
      </w:r>
      <w:r w:rsidR="00F94889">
        <w:rPr>
          <w:rFonts w:ascii="ＭＳ ゴシック" w:eastAsia="ＭＳ ゴシック" w:hAnsi="ＭＳ ゴシック" w:hint="eastAsia"/>
          <w:sz w:val="24"/>
          <w:szCs w:val="24"/>
        </w:rPr>
        <w:t>１３</w:t>
      </w:r>
      <w:r>
        <w:rPr>
          <w:rFonts w:ascii="ＭＳ ゴシック" w:eastAsia="ＭＳ ゴシック" w:hAnsi="ＭＳ ゴシック" w:hint="eastAsia"/>
          <w:sz w:val="24"/>
          <w:szCs w:val="24"/>
        </w:rPr>
        <w:t>日（</w:t>
      </w:r>
      <w:r w:rsidR="00F94889">
        <w:rPr>
          <w:rFonts w:ascii="ＭＳ ゴシック" w:eastAsia="ＭＳ ゴシック" w:hAnsi="ＭＳ ゴシック" w:hint="eastAsia"/>
          <w:sz w:val="24"/>
          <w:szCs w:val="24"/>
        </w:rPr>
        <w:t>水</w:t>
      </w:r>
      <w:r>
        <w:rPr>
          <w:rFonts w:ascii="ＭＳ ゴシック" w:eastAsia="ＭＳ ゴシック" w:hAnsi="ＭＳ ゴシック" w:hint="eastAsia"/>
          <w:sz w:val="24"/>
          <w:szCs w:val="24"/>
        </w:rPr>
        <w:t>）１２：００</w:t>
      </w:r>
    </w:p>
    <w:p w14:paraId="7C407DA3" w14:textId="47D66973"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sectPr w:rsidR="000946CF" w:rsidRPr="008116EF" w:rsidSect="004A0AEF">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07E1D" w14:textId="77777777" w:rsidR="00EA3D5B" w:rsidRDefault="00EA3D5B" w:rsidP="003C0825">
      <w:r>
        <w:separator/>
      </w:r>
    </w:p>
  </w:endnote>
  <w:endnote w:type="continuationSeparator" w:id="0">
    <w:p w14:paraId="7C407E1E" w14:textId="77777777" w:rsidR="00EA3D5B" w:rsidRDefault="00EA3D5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7E1B" w14:textId="77777777" w:rsidR="00EA3D5B" w:rsidRDefault="00EA3D5B" w:rsidP="003C0825">
      <w:r>
        <w:separator/>
      </w:r>
    </w:p>
  </w:footnote>
  <w:footnote w:type="continuationSeparator" w:id="0">
    <w:p w14:paraId="7C407E1C" w14:textId="77777777" w:rsidR="00EA3D5B" w:rsidRDefault="00EA3D5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33A31"/>
    <w:rsid w:val="00044631"/>
    <w:rsid w:val="00045AEB"/>
    <w:rsid w:val="000463EE"/>
    <w:rsid w:val="000527D2"/>
    <w:rsid w:val="0006451A"/>
    <w:rsid w:val="00070EC1"/>
    <w:rsid w:val="0007349A"/>
    <w:rsid w:val="0007697F"/>
    <w:rsid w:val="00091727"/>
    <w:rsid w:val="000946CF"/>
    <w:rsid w:val="000A633D"/>
    <w:rsid w:val="000A71DA"/>
    <w:rsid w:val="000C1E73"/>
    <w:rsid w:val="000E0771"/>
    <w:rsid w:val="000F3B30"/>
    <w:rsid w:val="0011076A"/>
    <w:rsid w:val="001400B4"/>
    <w:rsid w:val="00151D3C"/>
    <w:rsid w:val="001832EC"/>
    <w:rsid w:val="0019650C"/>
    <w:rsid w:val="001A27C9"/>
    <w:rsid w:val="001A2B9A"/>
    <w:rsid w:val="001B138F"/>
    <w:rsid w:val="001B1455"/>
    <w:rsid w:val="001B3B05"/>
    <w:rsid w:val="001B421B"/>
    <w:rsid w:val="001B736F"/>
    <w:rsid w:val="001C4697"/>
    <w:rsid w:val="001D164D"/>
    <w:rsid w:val="001D6433"/>
    <w:rsid w:val="001E541B"/>
    <w:rsid w:val="001F6588"/>
    <w:rsid w:val="001F7C23"/>
    <w:rsid w:val="002006CD"/>
    <w:rsid w:val="0020339F"/>
    <w:rsid w:val="002171EA"/>
    <w:rsid w:val="00220546"/>
    <w:rsid w:val="0022760E"/>
    <w:rsid w:val="00247D8A"/>
    <w:rsid w:val="002503DE"/>
    <w:rsid w:val="00255AAF"/>
    <w:rsid w:val="00273409"/>
    <w:rsid w:val="002A2374"/>
    <w:rsid w:val="002A47C1"/>
    <w:rsid w:val="002B02B9"/>
    <w:rsid w:val="002D4A5D"/>
    <w:rsid w:val="002E1852"/>
    <w:rsid w:val="002E1FA4"/>
    <w:rsid w:val="002E70C0"/>
    <w:rsid w:val="002F629C"/>
    <w:rsid w:val="002F6497"/>
    <w:rsid w:val="002F7823"/>
    <w:rsid w:val="00331EDB"/>
    <w:rsid w:val="0034341C"/>
    <w:rsid w:val="0034763D"/>
    <w:rsid w:val="00350F03"/>
    <w:rsid w:val="00353328"/>
    <w:rsid w:val="0035332E"/>
    <w:rsid w:val="00355D8F"/>
    <w:rsid w:val="00361001"/>
    <w:rsid w:val="00365505"/>
    <w:rsid w:val="003772C2"/>
    <w:rsid w:val="003779C0"/>
    <w:rsid w:val="00377F7F"/>
    <w:rsid w:val="003A76E0"/>
    <w:rsid w:val="003A7EEC"/>
    <w:rsid w:val="003C0825"/>
    <w:rsid w:val="003C1EF4"/>
    <w:rsid w:val="003C22E9"/>
    <w:rsid w:val="003C3480"/>
    <w:rsid w:val="003D0A66"/>
    <w:rsid w:val="003D0BD3"/>
    <w:rsid w:val="003D311B"/>
    <w:rsid w:val="003D3E4D"/>
    <w:rsid w:val="003D5B33"/>
    <w:rsid w:val="003D601A"/>
    <w:rsid w:val="003F64BB"/>
    <w:rsid w:val="00407B79"/>
    <w:rsid w:val="00432253"/>
    <w:rsid w:val="00441DFD"/>
    <w:rsid w:val="00447A5F"/>
    <w:rsid w:val="0048455A"/>
    <w:rsid w:val="004A0AEF"/>
    <w:rsid w:val="004B5CF4"/>
    <w:rsid w:val="004D651A"/>
    <w:rsid w:val="004E26FE"/>
    <w:rsid w:val="00505621"/>
    <w:rsid w:val="005136D3"/>
    <w:rsid w:val="00513EE3"/>
    <w:rsid w:val="00534DEA"/>
    <w:rsid w:val="00536C47"/>
    <w:rsid w:val="00553CC8"/>
    <w:rsid w:val="00561CC5"/>
    <w:rsid w:val="00564898"/>
    <w:rsid w:val="0057766E"/>
    <w:rsid w:val="00584B56"/>
    <w:rsid w:val="00597310"/>
    <w:rsid w:val="005A7197"/>
    <w:rsid w:val="005B5091"/>
    <w:rsid w:val="005B6758"/>
    <w:rsid w:val="005C23FB"/>
    <w:rsid w:val="005D04D4"/>
    <w:rsid w:val="005D5D1C"/>
    <w:rsid w:val="005E11A6"/>
    <w:rsid w:val="00600F1A"/>
    <w:rsid w:val="0060554A"/>
    <w:rsid w:val="00606770"/>
    <w:rsid w:val="006124AD"/>
    <w:rsid w:val="006166E9"/>
    <w:rsid w:val="006300AC"/>
    <w:rsid w:val="006327F3"/>
    <w:rsid w:val="0063531B"/>
    <w:rsid w:val="0064739F"/>
    <w:rsid w:val="00656463"/>
    <w:rsid w:val="00657BE2"/>
    <w:rsid w:val="00676AF6"/>
    <w:rsid w:val="0068093A"/>
    <w:rsid w:val="00691B88"/>
    <w:rsid w:val="00694865"/>
    <w:rsid w:val="00697832"/>
    <w:rsid w:val="006C672F"/>
    <w:rsid w:val="006D257B"/>
    <w:rsid w:val="006D4256"/>
    <w:rsid w:val="006E18E6"/>
    <w:rsid w:val="00700F67"/>
    <w:rsid w:val="00702382"/>
    <w:rsid w:val="00717CC1"/>
    <w:rsid w:val="00727A67"/>
    <w:rsid w:val="00741C9C"/>
    <w:rsid w:val="007462E1"/>
    <w:rsid w:val="00751375"/>
    <w:rsid w:val="007540EE"/>
    <w:rsid w:val="00756468"/>
    <w:rsid w:val="007642C1"/>
    <w:rsid w:val="00770671"/>
    <w:rsid w:val="00776A36"/>
    <w:rsid w:val="007800EC"/>
    <w:rsid w:val="00787DBA"/>
    <w:rsid w:val="00793590"/>
    <w:rsid w:val="007B4A47"/>
    <w:rsid w:val="007D3149"/>
    <w:rsid w:val="007D7265"/>
    <w:rsid w:val="007E522D"/>
    <w:rsid w:val="007E78E7"/>
    <w:rsid w:val="007F450D"/>
    <w:rsid w:val="008116EF"/>
    <w:rsid w:val="00813161"/>
    <w:rsid w:val="00817AE6"/>
    <w:rsid w:val="008238B3"/>
    <w:rsid w:val="00835EA7"/>
    <w:rsid w:val="00835F11"/>
    <w:rsid w:val="00871B8C"/>
    <w:rsid w:val="0088214A"/>
    <w:rsid w:val="008839B9"/>
    <w:rsid w:val="00890CC9"/>
    <w:rsid w:val="008A34A8"/>
    <w:rsid w:val="008B728A"/>
    <w:rsid w:val="008C5B6A"/>
    <w:rsid w:val="008D07ED"/>
    <w:rsid w:val="008D4E34"/>
    <w:rsid w:val="008D540A"/>
    <w:rsid w:val="008D54C7"/>
    <w:rsid w:val="008E2162"/>
    <w:rsid w:val="00900953"/>
    <w:rsid w:val="00904D18"/>
    <w:rsid w:val="00914372"/>
    <w:rsid w:val="00936336"/>
    <w:rsid w:val="00953EAE"/>
    <w:rsid w:val="009646CA"/>
    <w:rsid w:val="009838CF"/>
    <w:rsid w:val="00984CA1"/>
    <w:rsid w:val="00984D9D"/>
    <w:rsid w:val="009A0BEC"/>
    <w:rsid w:val="009C5D51"/>
    <w:rsid w:val="009C7655"/>
    <w:rsid w:val="00A02637"/>
    <w:rsid w:val="00A0322C"/>
    <w:rsid w:val="00A04052"/>
    <w:rsid w:val="00A14DD3"/>
    <w:rsid w:val="00A25454"/>
    <w:rsid w:val="00A274F6"/>
    <w:rsid w:val="00A320CD"/>
    <w:rsid w:val="00A547FC"/>
    <w:rsid w:val="00A612BB"/>
    <w:rsid w:val="00A63496"/>
    <w:rsid w:val="00A63B06"/>
    <w:rsid w:val="00A64F92"/>
    <w:rsid w:val="00A7241F"/>
    <w:rsid w:val="00A73640"/>
    <w:rsid w:val="00A738B8"/>
    <w:rsid w:val="00A7469C"/>
    <w:rsid w:val="00A91571"/>
    <w:rsid w:val="00A937C1"/>
    <w:rsid w:val="00AA631A"/>
    <w:rsid w:val="00AB1C6B"/>
    <w:rsid w:val="00AB52CA"/>
    <w:rsid w:val="00AE1F98"/>
    <w:rsid w:val="00AF0171"/>
    <w:rsid w:val="00AF789A"/>
    <w:rsid w:val="00B051EC"/>
    <w:rsid w:val="00B10536"/>
    <w:rsid w:val="00B323FB"/>
    <w:rsid w:val="00B35C32"/>
    <w:rsid w:val="00B44669"/>
    <w:rsid w:val="00B62752"/>
    <w:rsid w:val="00B66606"/>
    <w:rsid w:val="00B73D1C"/>
    <w:rsid w:val="00B91418"/>
    <w:rsid w:val="00B9323D"/>
    <w:rsid w:val="00BB7FE0"/>
    <w:rsid w:val="00BC195F"/>
    <w:rsid w:val="00BD078F"/>
    <w:rsid w:val="00BD2B20"/>
    <w:rsid w:val="00BD344E"/>
    <w:rsid w:val="00BE0EF0"/>
    <w:rsid w:val="00BE48EB"/>
    <w:rsid w:val="00C07C24"/>
    <w:rsid w:val="00C10CCA"/>
    <w:rsid w:val="00C161BF"/>
    <w:rsid w:val="00C1665C"/>
    <w:rsid w:val="00C260B1"/>
    <w:rsid w:val="00C344D1"/>
    <w:rsid w:val="00C35555"/>
    <w:rsid w:val="00C7230D"/>
    <w:rsid w:val="00C908A9"/>
    <w:rsid w:val="00C97594"/>
    <w:rsid w:val="00CC1CC8"/>
    <w:rsid w:val="00CC3F01"/>
    <w:rsid w:val="00CD2796"/>
    <w:rsid w:val="00CD66D8"/>
    <w:rsid w:val="00CE1674"/>
    <w:rsid w:val="00D074D9"/>
    <w:rsid w:val="00D132C1"/>
    <w:rsid w:val="00D1457C"/>
    <w:rsid w:val="00D21984"/>
    <w:rsid w:val="00D2219F"/>
    <w:rsid w:val="00D23198"/>
    <w:rsid w:val="00D33590"/>
    <w:rsid w:val="00D340D6"/>
    <w:rsid w:val="00D34DBA"/>
    <w:rsid w:val="00D3777C"/>
    <w:rsid w:val="00D4261E"/>
    <w:rsid w:val="00D6058A"/>
    <w:rsid w:val="00D6239A"/>
    <w:rsid w:val="00D657B9"/>
    <w:rsid w:val="00D769D9"/>
    <w:rsid w:val="00D775A0"/>
    <w:rsid w:val="00D856AE"/>
    <w:rsid w:val="00DA530B"/>
    <w:rsid w:val="00DD1B82"/>
    <w:rsid w:val="00DE1BC8"/>
    <w:rsid w:val="00DE2D98"/>
    <w:rsid w:val="00DE7207"/>
    <w:rsid w:val="00DF1508"/>
    <w:rsid w:val="00E01B21"/>
    <w:rsid w:val="00E13DE5"/>
    <w:rsid w:val="00E22413"/>
    <w:rsid w:val="00E23D6C"/>
    <w:rsid w:val="00E24CE1"/>
    <w:rsid w:val="00E37CFF"/>
    <w:rsid w:val="00E4732E"/>
    <w:rsid w:val="00E57140"/>
    <w:rsid w:val="00E7574A"/>
    <w:rsid w:val="00E82914"/>
    <w:rsid w:val="00E93AB0"/>
    <w:rsid w:val="00E97621"/>
    <w:rsid w:val="00EA3D5B"/>
    <w:rsid w:val="00ED5AE2"/>
    <w:rsid w:val="00EE05B7"/>
    <w:rsid w:val="00EF64A7"/>
    <w:rsid w:val="00F13F7C"/>
    <w:rsid w:val="00F238E7"/>
    <w:rsid w:val="00F3406B"/>
    <w:rsid w:val="00F50C05"/>
    <w:rsid w:val="00F532E3"/>
    <w:rsid w:val="00F8620D"/>
    <w:rsid w:val="00F91CA6"/>
    <w:rsid w:val="00F94889"/>
    <w:rsid w:val="00FB4522"/>
    <w:rsid w:val="00FC20AD"/>
    <w:rsid w:val="00FF111C"/>
    <w:rsid w:val="00FF1290"/>
    <w:rsid w:val="00FF1C1D"/>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unhideWhenUsed/>
    <w:rsid w:val="00355D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B73D1C"/>
    <w:rPr>
      <w:color w:val="800080" w:themeColor="followedHyperlink"/>
      <w:u w:val="single"/>
    </w:rPr>
  </w:style>
  <w:style w:type="character" w:styleId="afc">
    <w:name w:val="Unresolved Mention"/>
    <w:basedOn w:val="a0"/>
    <w:uiPriority w:val="99"/>
    <w:semiHidden/>
    <w:unhideWhenUsed/>
    <w:rsid w:val="00F86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70314">
      <w:bodyDiv w:val="1"/>
      <w:marLeft w:val="0"/>
      <w:marRight w:val="0"/>
      <w:marTop w:val="0"/>
      <w:marBottom w:val="0"/>
      <w:divBdr>
        <w:top w:val="none" w:sz="0" w:space="0" w:color="auto"/>
        <w:left w:val="none" w:sz="0" w:space="0" w:color="auto"/>
        <w:bottom w:val="none" w:sz="0" w:space="0" w:color="auto"/>
        <w:right w:val="none" w:sz="0" w:space="0" w:color="auto"/>
      </w:divBdr>
    </w:div>
    <w:div w:id="600836893">
      <w:bodyDiv w:val="1"/>
      <w:marLeft w:val="0"/>
      <w:marRight w:val="0"/>
      <w:marTop w:val="0"/>
      <w:marBottom w:val="0"/>
      <w:divBdr>
        <w:top w:val="none" w:sz="0" w:space="0" w:color="auto"/>
        <w:left w:val="none" w:sz="0" w:space="0" w:color="auto"/>
        <w:bottom w:val="none" w:sz="0" w:space="0" w:color="auto"/>
        <w:right w:val="none" w:sz="0" w:space="0" w:color="auto"/>
      </w:divBdr>
      <w:divsChild>
        <w:div w:id="1008948334">
          <w:marLeft w:val="0"/>
          <w:marRight w:val="0"/>
          <w:marTop w:val="0"/>
          <w:marBottom w:val="0"/>
          <w:divBdr>
            <w:top w:val="none" w:sz="0" w:space="0" w:color="auto"/>
            <w:left w:val="none" w:sz="0" w:space="0" w:color="auto"/>
            <w:bottom w:val="none" w:sz="0" w:space="0" w:color="auto"/>
            <w:right w:val="none" w:sz="0" w:space="0" w:color="auto"/>
          </w:divBdr>
          <w:divsChild>
            <w:div w:id="980765119">
              <w:marLeft w:val="0"/>
              <w:marRight w:val="0"/>
              <w:marTop w:val="0"/>
              <w:marBottom w:val="0"/>
              <w:divBdr>
                <w:top w:val="none" w:sz="0" w:space="0" w:color="auto"/>
                <w:left w:val="none" w:sz="0" w:space="0" w:color="auto"/>
                <w:bottom w:val="none" w:sz="0" w:space="0" w:color="auto"/>
                <w:right w:val="none" w:sz="0" w:space="0" w:color="auto"/>
              </w:divBdr>
              <w:divsChild>
                <w:div w:id="5141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cho.meti.go.jp/category/saving_and_new/saving/summary/pdf/190401_handankiju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ameyama-taisuke@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D45FA-4EE3-4B88-9577-941DAFEA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19</cp:revision>
  <cp:lastPrinted>2019-05-28T04:12:00Z</cp:lastPrinted>
  <dcterms:created xsi:type="dcterms:W3CDTF">2020-07-27T01:16:00Z</dcterms:created>
  <dcterms:modified xsi:type="dcterms:W3CDTF">2022-06-17T05:26:00Z</dcterms:modified>
</cp:coreProperties>
</file>