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418A1757" w14:textId="5DBE55F9" w:rsidR="00DD3989" w:rsidRPr="00B21D05" w:rsidRDefault="00DD3989" w:rsidP="00DD3989">
      <w:pPr>
        <w:rPr>
          <w:rFonts w:ascii="ＭＳ ゴシック" w:eastAsia="ＭＳ ゴシック" w:hAnsi="ＭＳ ゴシック"/>
          <w:bCs/>
          <w:sz w:val="22"/>
        </w:rPr>
      </w:pPr>
      <w:r w:rsidRPr="00B21D05">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B21D05">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年度「石油ガス流通合理化対策事業費補助金（石油ガスの流通合理化及び取引の適正化等に関する支援事業費のうち販売事業者指導支援事業に係るもの）」に係る補助事業者募集要領</w:t>
      </w:r>
    </w:p>
    <w:p w14:paraId="459023AF" w14:textId="77777777" w:rsidR="00B35DC0" w:rsidRPr="00DD3989" w:rsidRDefault="00B35DC0">
      <w:pPr>
        <w:rPr>
          <w:rFonts w:ascii="ＭＳ ゴシック" w:eastAsia="ＭＳ ゴシック" w:hAnsi="ＭＳ ゴシック"/>
          <w:bCs/>
          <w:sz w:val="22"/>
        </w:rPr>
      </w:pPr>
    </w:p>
    <w:p w14:paraId="45B5CF6F" w14:textId="41998ED1"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DD3989">
        <w:rPr>
          <w:rFonts w:ascii="ＭＳ ゴシック" w:eastAsia="ＭＳ ゴシック" w:hAnsi="ＭＳ ゴシック" w:hint="eastAsia"/>
          <w:sz w:val="22"/>
        </w:rPr>
        <w:t>５</w:t>
      </w:r>
      <w:r w:rsidR="00B35DC0">
        <w:rPr>
          <w:rFonts w:ascii="ＭＳ ゴシック" w:eastAsia="ＭＳ ゴシック" w:hAnsi="ＭＳ ゴシック" w:hint="eastAsia"/>
          <w:sz w:val="22"/>
        </w:rPr>
        <w:t>年</w:t>
      </w:r>
      <w:r w:rsidR="00DD3989">
        <w:rPr>
          <w:rFonts w:ascii="ＭＳ ゴシック" w:eastAsia="ＭＳ ゴシック" w:hAnsi="ＭＳ ゴシック" w:hint="eastAsia"/>
          <w:sz w:val="22"/>
        </w:rPr>
        <w:t>１</w:t>
      </w:r>
      <w:r w:rsidR="00B35DC0">
        <w:rPr>
          <w:rFonts w:ascii="ＭＳ ゴシック" w:eastAsia="ＭＳ ゴシック" w:hAnsi="ＭＳ ゴシック" w:hint="eastAsia"/>
          <w:sz w:val="22"/>
        </w:rPr>
        <w:t>月</w:t>
      </w:r>
      <w:r w:rsidR="00DD3989">
        <w:rPr>
          <w:rFonts w:ascii="ＭＳ ゴシック" w:eastAsia="ＭＳ ゴシック" w:hAnsi="ＭＳ ゴシック" w:hint="eastAsia"/>
          <w:sz w:val="22"/>
        </w:rPr>
        <w:t>２７</w:t>
      </w:r>
      <w:r w:rsidR="00B35DC0">
        <w:rPr>
          <w:rFonts w:ascii="ＭＳ ゴシック" w:eastAsia="ＭＳ ゴシック" w:hAnsi="ＭＳ ゴシック" w:hint="eastAsia"/>
          <w:sz w:val="22"/>
        </w:rPr>
        <w:t>日</w:t>
      </w:r>
    </w:p>
    <w:p w14:paraId="57270E98" w14:textId="77777777" w:rsidR="00DD3989" w:rsidRPr="00B21D05" w:rsidRDefault="00DD3989" w:rsidP="00DD3989">
      <w:pPr>
        <w:jc w:val="right"/>
        <w:rPr>
          <w:rFonts w:ascii="ＭＳ ゴシック" w:eastAsia="ＭＳ ゴシック" w:hAnsi="ＭＳ ゴシック"/>
          <w:sz w:val="22"/>
        </w:rPr>
      </w:pPr>
      <w:r w:rsidRPr="00B21D05">
        <w:rPr>
          <w:rFonts w:ascii="ＭＳ ゴシック" w:eastAsia="ＭＳ ゴシック" w:hAnsi="ＭＳ ゴシック" w:hint="eastAsia"/>
          <w:sz w:val="22"/>
        </w:rPr>
        <w:t>経済産業省資源エネルギー庁</w:t>
      </w:r>
      <w:r w:rsidRPr="00B21D05">
        <w:rPr>
          <w:rFonts w:ascii="ＭＳ ゴシック" w:eastAsia="ＭＳ ゴシック" w:hAnsi="ＭＳ ゴシック" w:hint="eastAsia"/>
          <w:sz w:val="22"/>
        </w:rPr>
        <w:br/>
      </w:r>
      <w:r w:rsidRPr="00B21D05">
        <w:rPr>
          <w:rFonts w:ascii="ＭＳ ゴシック" w:eastAsia="ＭＳ ゴシック" w:hAnsi="ＭＳ ゴシック" w:hint="eastAsia"/>
          <w:bCs/>
          <w:sz w:val="22"/>
        </w:rPr>
        <w:t>資源・燃料部石油流通課</w:t>
      </w:r>
    </w:p>
    <w:p w14:paraId="3B8472C7" w14:textId="77777777" w:rsidR="00B35DC0" w:rsidRDefault="00B35DC0">
      <w:pPr>
        <w:rPr>
          <w:rFonts w:ascii="ＭＳ ゴシック" w:eastAsia="ＭＳ ゴシック" w:hAnsi="ＭＳ ゴシック"/>
          <w:bCs/>
          <w:sz w:val="22"/>
        </w:rPr>
      </w:pPr>
    </w:p>
    <w:p w14:paraId="6333FD41" w14:textId="46769AC0"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DD3989">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DD3989" w:rsidRPr="00B21D05">
        <w:rPr>
          <w:rFonts w:ascii="ＭＳ ゴシック" w:eastAsia="ＭＳ ゴシック" w:hAnsi="ＭＳ ゴシック" w:hint="eastAsia"/>
          <w:bCs/>
          <w:sz w:val="22"/>
        </w:rPr>
        <w:t>石油ガス流通合理化対策事業費補助金（石油ガスの流通合理化及び取引の適正化等に関する支援事業費のうち販売事業者指導支援事業に係るもの）</w:t>
      </w:r>
      <w:r>
        <w:rPr>
          <w:rFonts w:ascii="ＭＳ ゴシック" w:eastAsia="ＭＳ ゴシック" w:hAnsi="ＭＳ ゴシック" w:hint="eastAsia"/>
          <w:bCs/>
          <w:sz w:val="22"/>
        </w:rPr>
        <w:t>」を実施する補助事業者を、以下の要領で広く募集します。</w:t>
      </w:r>
    </w:p>
    <w:p w14:paraId="5C8792F5" w14:textId="77777777"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4328A8"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5F9E4D3A" w14:textId="42368420" w:rsidR="00DD3989" w:rsidRPr="00B21D05" w:rsidRDefault="00B35DC0" w:rsidP="00DD39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D3989" w:rsidRPr="00B21D05">
        <w:rPr>
          <w:rFonts w:ascii="ＭＳ ゴシック" w:eastAsia="ＭＳ ゴシック" w:hAnsi="ＭＳ ゴシック" w:hint="eastAsia"/>
          <w:bCs/>
          <w:sz w:val="22"/>
        </w:rPr>
        <w:t>消費者からの苦情・相談の迅速な解決を図り、当該内容に基づき、ＬＰガス販売事業者に対して消費者とのトラブル防止等に関し、指導・支援を行うことにより、ＬＰガスの取引の適正化を図る。</w:t>
      </w:r>
    </w:p>
    <w:p w14:paraId="739A93B2" w14:textId="77777777" w:rsidR="00D25241" w:rsidRPr="00DD3989"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50D440ED"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DD3989">
        <w:rPr>
          <w:rFonts w:ascii="ＭＳ ゴシック" w:eastAsia="ＭＳ ゴシック" w:hAnsi="ＭＳ ゴシック" w:hint="eastAsia"/>
          <w:sz w:val="24"/>
          <w:szCs w:val="24"/>
        </w:rPr>
        <w:t>３／４</w:t>
      </w:r>
    </w:p>
    <w:p w14:paraId="6C8506EF" w14:textId="7814CCDE"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補助事業者</w:t>
      </w:r>
      <w:r w:rsidR="00DD3989" w:rsidRPr="00B21D05">
        <w:rPr>
          <w:rFonts w:ascii="ＭＳ ゴシック" w:eastAsia="ＭＳ ゴシック" w:hAnsi="ＭＳ ゴシック" w:hint="eastAsia"/>
          <w:sz w:val="24"/>
          <w:szCs w:val="24"/>
          <w:bdr w:val="single" w:sz="4" w:space="0" w:color="auto"/>
        </w:rPr>
        <w:t>（民間</w:t>
      </w:r>
      <w:r w:rsidR="00BF2257">
        <w:rPr>
          <w:rFonts w:ascii="ＭＳ ゴシック" w:eastAsia="ＭＳ ゴシック" w:hAnsi="ＭＳ ゴシック" w:hint="eastAsia"/>
          <w:sz w:val="24"/>
          <w:szCs w:val="24"/>
          <w:bdr w:val="single" w:sz="4" w:space="0" w:color="auto"/>
        </w:rPr>
        <w:t>団体</w:t>
      </w:r>
      <w:r w:rsidR="00DD3989" w:rsidRPr="00B21D05">
        <w:rPr>
          <w:rFonts w:ascii="ＭＳ ゴシック" w:eastAsia="ＭＳ ゴシック" w:hAnsi="ＭＳ ゴシック" w:hint="eastAsia"/>
          <w:sz w:val="24"/>
          <w:szCs w:val="24"/>
          <w:bdr w:val="single" w:sz="4" w:space="0" w:color="auto"/>
        </w:rPr>
        <w:t xml:space="preserve">等）　</w:t>
      </w:r>
      <w:r w:rsidRPr="00912A11">
        <w:rPr>
          <w:rFonts w:ascii="ＭＳ ゴシック" w:eastAsia="ＭＳ ゴシック" w:hAnsi="ＭＳ ゴシック" w:hint="eastAsia"/>
          <w:sz w:val="24"/>
          <w:szCs w:val="24"/>
          <w:bdr w:val="single" w:sz="4" w:space="0" w:color="auto"/>
        </w:rPr>
        <w:t xml:space="preserve">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F445D1C" w14:textId="77777777" w:rsidR="00DD3989" w:rsidRPr="00B21D05" w:rsidRDefault="00DD3989" w:rsidP="00DD3989">
      <w:pPr>
        <w:ind w:firstLineChars="200" w:firstLine="440"/>
        <w:rPr>
          <w:rFonts w:ascii="ＭＳ ゴシック" w:eastAsia="ＭＳ ゴシック" w:hAnsi="ＭＳ ゴシック"/>
          <w:bCs/>
          <w:sz w:val="22"/>
        </w:rPr>
      </w:pPr>
      <w:r w:rsidRPr="00B21D05">
        <w:rPr>
          <w:rFonts w:ascii="ＭＳ ゴシック" w:eastAsia="ＭＳ ゴシック" w:hAnsi="ＭＳ ゴシック" w:hint="eastAsia"/>
          <w:bCs/>
          <w:sz w:val="22"/>
        </w:rPr>
        <w:t>○消費者相談・販売事業者指導支援事業</w:t>
      </w:r>
    </w:p>
    <w:p w14:paraId="2CB4F95A" w14:textId="77777777" w:rsidR="00DD3989" w:rsidRPr="00B21D05" w:rsidRDefault="00DD3989" w:rsidP="00DD3989">
      <w:pPr>
        <w:ind w:leftChars="300" w:left="630" w:firstLineChars="100" w:firstLine="220"/>
        <w:rPr>
          <w:rFonts w:ascii="ＭＳ ゴシック" w:eastAsia="ＭＳ ゴシック" w:hAnsi="ＭＳ ゴシック"/>
          <w:bCs/>
          <w:sz w:val="22"/>
        </w:rPr>
      </w:pPr>
      <w:r w:rsidRPr="00B21D05">
        <w:rPr>
          <w:rFonts w:ascii="ＭＳ ゴシック" w:eastAsia="ＭＳ ゴシック" w:hAnsi="ＭＳ ゴシック" w:hint="eastAsia"/>
          <w:bCs/>
          <w:sz w:val="22"/>
        </w:rPr>
        <w:t>各都道府県及び全国を対象に、ＬＰガス消費者相談所を開設し、消費者等からのＬＰガスに関する相談、問合せ等に応じるとともに、トラブル防止等のため、当該相談、問合せ内容等に基づき、ＬＰガス販売事業者に対して指導、支援する事業を行う各都道府県及び全国で活動する民間団体等。</w:t>
      </w:r>
    </w:p>
    <w:p w14:paraId="35CEC70A" w14:textId="77777777" w:rsidR="00DD3989" w:rsidRPr="00B21D05" w:rsidRDefault="00DD3989" w:rsidP="00DD3989">
      <w:pPr>
        <w:ind w:leftChars="300" w:left="630" w:firstLineChars="100" w:firstLine="220"/>
        <w:rPr>
          <w:rFonts w:ascii="ＭＳ ゴシック" w:eastAsia="ＭＳ ゴシック" w:hAnsi="ＭＳ ゴシック"/>
          <w:bCs/>
          <w:sz w:val="22"/>
        </w:rPr>
      </w:pPr>
      <w:r w:rsidRPr="00B21D05">
        <w:rPr>
          <w:rFonts w:ascii="ＭＳ ゴシック" w:eastAsia="ＭＳ ゴシック" w:hAnsi="ＭＳ ゴシック" w:hint="eastAsia"/>
          <w:bCs/>
          <w:sz w:val="22"/>
        </w:rPr>
        <w:t>なお、全国で活動する民間団体等については、各都道府県で活動する民間団体等に対する研修会の開催等を実施する指導事業も行うこととする。</w:t>
      </w:r>
    </w:p>
    <w:p w14:paraId="7FA38957" w14:textId="77777777" w:rsidR="007B5C4C" w:rsidRDefault="007B5C4C" w:rsidP="00DD3989">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36ED80C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00DD3989">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DD3989">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DD3989">
        <w:rPr>
          <w:rFonts w:ascii="ＭＳ ゴシック" w:eastAsia="ＭＳ ゴシック" w:hAnsi="ＭＳ ゴシック" w:hint="eastAsia"/>
          <w:bCs/>
          <w:sz w:val="22"/>
        </w:rPr>
        <w:t>３１</w:t>
      </w:r>
      <w:r>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D37FB07"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DD3989">
        <w:rPr>
          <w:rFonts w:ascii="ＭＳ ゴシック" w:eastAsia="ＭＳ ゴシック" w:hAnsi="ＭＳ ゴシック" w:hint="eastAsia"/>
          <w:bCs/>
          <w:sz w:val="22"/>
        </w:rPr>
        <w:t>民間企業等</w:t>
      </w:r>
      <w:r w:rsidRPr="00187A64">
        <w:rPr>
          <w:rFonts w:ascii="ＭＳ ゴシック" w:eastAsia="ＭＳ ゴシック" w:hAnsi="ＭＳ ゴシック" w:hint="eastAsia"/>
          <w:bCs/>
          <w:sz w:val="22"/>
        </w:rPr>
        <w:t>とします。</w:t>
      </w:r>
    </w:p>
    <w:p w14:paraId="2847C938"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64FF2463" w14:textId="77777777"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77777777" w:rsidR="006B1DE4" w:rsidRDefault="006B1DE4" w:rsidP="006B1DE4">
      <w:pPr>
        <w:ind w:leftChars="415" w:left="871"/>
        <w:rPr>
          <w:rFonts w:ascii="ＭＳ ゴシック" w:eastAsia="ＭＳ ゴシック" w:hAnsi="ＭＳ ゴシック"/>
          <w:bCs/>
          <w:sz w:val="22"/>
        </w:rPr>
      </w:pPr>
    </w:p>
    <w:p w14:paraId="2FC840F8" w14:textId="77777777" w:rsidR="00B35DC0" w:rsidRDefault="00B35DC0">
      <w:pPr>
        <w:rPr>
          <w:rFonts w:ascii="ＭＳ ゴシック" w:eastAsia="ＭＳ ゴシック" w:hAnsi="ＭＳ ゴシック"/>
          <w:bCs/>
          <w:sz w:val="22"/>
        </w:rPr>
      </w:pPr>
    </w:p>
    <w:p w14:paraId="3071485B"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4F191DF" w14:textId="41DBFBC6"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２－１．</w:t>
      </w:r>
      <w:r w:rsidR="00B35DC0">
        <w:rPr>
          <w:rFonts w:ascii="ＭＳ ゴシック" w:eastAsia="ＭＳ ゴシック" w:hAnsi="ＭＳ ゴシック" w:hint="eastAsia"/>
          <w:bCs/>
          <w:sz w:val="22"/>
        </w:rPr>
        <w:t>採択予定件数：</w:t>
      </w:r>
      <w:r w:rsidR="00DD3989">
        <w:rPr>
          <w:rFonts w:ascii="ＭＳ ゴシック" w:eastAsia="ＭＳ ゴシック" w:hAnsi="ＭＳ ゴシック" w:hint="eastAsia"/>
          <w:bCs/>
          <w:sz w:val="22"/>
        </w:rPr>
        <w:t>４８</w:t>
      </w:r>
      <w:r w:rsidR="00B35DC0">
        <w:rPr>
          <w:rFonts w:ascii="ＭＳ ゴシック" w:eastAsia="ＭＳ ゴシック" w:hAnsi="ＭＳ ゴシック" w:hint="eastAsia"/>
          <w:bCs/>
          <w:sz w:val="22"/>
        </w:rPr>
        <w:t>件</w:t>
      </w:r>
    </w:p>
    <w:p w14:paraId="4275BE13" w14:textId="77777777" w:rsidR="009D7406" w:rsidRDefault="009D7406"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C535BE3" w14:textId="77777777" w:rsidR="00DD3989" w:rsidRPr="00B21D05" w:rsidRDefault="00DD3989" w:rsidP="00DD3989">
      <w:pPr>
        <w:ind w:leftChars="200" w:left="420" w:firstLineChars="100" w:firstLine="220"/>
        <w:jc w:val="left"/>
        <w:rPr>
          <w:rFonts w:ascii="ＭＳ ゴシック" w:eastAsia="ＭＳ ゴシック" w:hAnsi="ＭＳ ゴシック"/>
          <w:bCs/>
          <w:sz w:val="22"/>
        </w:rPr>
      </w:pPr>
      <w:r w:rsidRPr="00B21D05">
        <w:rPr>
          <w:rFonts w:ascii="ＭＳ ゴシック" w:eastAsia="ＭＳ ゴシック" w:hAnsi="ＭＳ ゴシック" w:hint="eastAsia"/>
          <w:bCs/>
          <w:sz w:val="22"/>
        </w:rPr>
        <w:t>補助対象経費の３／４以内とし、採択件数全</w:t>
      </w:r>
      <w:r w:rsidRPr="00150883">
        <w:rPr>
          <w:rFonts w:ascii="ＭＳ ゴシック" w:eastAsia="ＭＳ ゴシック" w:hAnsi="ＭＳ ゴシック" w:hint="eastAsia"/>
          <w:bCs/>
          <w:sz w:val="22"/>
        </w:rPr>
        <w:t>件で</w:t>
      </w:r>
      <w:r>
        <w:rPr>
          <w:rFonts w:ascii="ＭＳ ゴシック" w:eastAsia="ＭＳ ゴシック" w:hAnsi="ＭＳ ゴシック" w:hint="eastAsia"/>
          <w:bCs/>
          <w:sz w:val="22"/>
        </w:rPr>
        <w:t>６６</w:t>
      </w:r>
      <w:r w:rsidRPr="00150883">
        <w:rPr>
          <w:rFonts w:ascii="ＭＳ ゴシック" w:eastAsia="ＭＳ ゴシック" w:hAnsi="ＭＳ ゴシック" w:hint="eastAsia"/>
          <w:bCs/>
          <w:sz w:val="22"/>
        </w:rPr>
        <w:t>，０００千円を</w:t>
      </w:r>
      <w:r w:rsidRPr="00B21D05">
        <w:rPr>
          <w:rFonts w:ascii="ＭＳ ゴシック" w:eastAsia="ＭＳ ゴシック" w:hAnsi="ＭＳ ゴシック" w:hint="eastAsia"/>
          <w:bCs/>
          <w:sz w:val="22"/>
        </w:rPr>
        <w:t>上限とします。なお、最終的な実施内容、交付決定額については、経済産業省と調整した上で決定することとします。</w:t>
      </w:r>
    </w:p>
    <w:p w14:paraId="6EEF886C" w14:textId="77777777" w:rsidR="009D7406" w:rsidRDefault="009D7406">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4328A8"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w:t>
      </w:r>
      <w:r w:rsidRPr="002B0020">
        <w:rPr>
          <w:rFonts w:ascii="ＭＳ ゴシック" w:eastAsia="ＭＳ ゴシック" w:hAnsi="ＭＳ ゴシック" w:hint="eastAsia"/>
          <w:bCs/>
          <w:sz w:val="22"/>
        </w:rPr>
        <w:lastRenderedPageBreak/>
        <w:t>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4CD1AA2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B270D4">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B270D4">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B270D4">
        <w:rPr>
          <w:rFonts w:ascii="ＭＳ ゴシック" w:eastAsia="ＭＳ ゴシック" w:hAnsi="ＭＳ ゴシック" w:hint="eastAsia"/>
          <w:bCs/>
          <w:sz w:val="22"/>
        </w:rPr>
        <w:t>２７</w:t>
      </w:r>
      <w:r>
        <w:rPr>
          <w:rFonts w:ascii="ＭＳ ゴシック" w:eastAsia="ＭＳ ゴシック" w:hAnsi="ＭＳ ゴシック" w:hint="eastAsia"/>
          <w:bCs/>
          <w:sz w:val="22"/>
        </w:rPr>
        <w:t>日（</w:t>
      </w:r>
      <w:r w:rsidR="00B270D4">
        <w:rPr>
          <w:rFonts w:ascii="ＭＳ ゴシック" w:eastAsia="ＭＳ ゴシック" w:hAnsi="ＭＳ ゴシック" w:hint="eastAsia"/>
          <w:bCs/>
          <w:sz w:val="22"/>
        </w:rPr>
        <w:t>金</w:t>
      </w:r>
      <w:r>
        <w:rPr>
          <w:rFonts w:ascii="ＭＳ ゴシック" w:eastAsia="ＭＳ ゴシック" w:hAnsi="ＭＳ ゴシック" w:hint="eastAsia"/>
          <w:bCs/>
          <w:sz w:val="22"/>
        </w:rPr>
        <w:t>）</w:t>
      </w:r>
    </w:p>
    <w:p w14:paraId="48C1EBC3" w14:textId="75B9767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締切日：</w:t>
      </w:r>
      <w:r w:rsidR="008B7081">
        <w:rPr>
          <w:rFonts w:ascii="ＭＳ ゴシック" w:eastAsia="ＭＳ ゴシック" w:hAnsi="ＭＳ ゴシック" w:hint="eastAsia"/>
          <w:bCs/>
          <w:sz w:val="22"/>
        </w:rPr>
        <w:t>令和</w:t>
      </w:r>
      <w:r w:rsidR="00B270D4">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r w:rsidR="00B270D4">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B270D4">
        <w:rPr>
          <w:rFonts w:ascii="ＭＳ ゴシック" w:eastAsia="ＭＳ ゴシック" w:hAnsi="ＭＳ ゴシック" w:hint="eastAsia"/>
          <w:bCs/>
          <w:sz w:val="22"/>
        </w:rPr>
        <w:t>２</w:t>
      </w:r>
      <w:r w:rsidR="00E2599A">
        <w:rPr>
          <w:rFonts w:ascii="ＭＳ ゴシック" w:eastAsia="ＭＳ ゴシック" w:hAnsi="ＭＳ ゴシック" w:hint="eastAsia"/>
          <w:bCs/>
          <w:sz w:val="22"/>
        </w:rPr>
        <w:t>７</w:t>
      </w:r>
      <w:r>
        <w:rPr>
          <w:rFonts w:ascii="ＭＳ ゴシック" w:eastAsia="ＭＳ ゴシック" w:hAnsi="ＭＳ ゴシック" w:hint="eastAsia"/>
          <w:bCs/>
          <w:sz w:val="22"/>
        </w:rPr>
        <w:t>日（</w:t>
      </w:r>
      <w:r w:rsidR="00E2599A">
        <w:rPr>
          <w:rFonts w:ascii="ＭＳ ゴシック" w:eastAsia="ＭＳ ゴシック" w:hAnsi="ＭＳ ゴシック" w:hint="eastAsia"/>
          <w:bCs/>
          <w:sz w:val="22"/>
        </w:rPr>
        <w:t>月</w:t>
      </w:r>
      <w:r>
        <w:rPr>
          <w:rFonts w:ascii="ＭＳ ゴシック" w:eastAsia="ＭＳ ゴシック" w:hAnsi="ＭＳ ゴシック" w:hint="eastAsia"/>
          <w:bCs/>
          <w:sz w:val="22"/>
        </w:rPr>
        <w:t>）</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27E793F" w14:textId="6D8364F3" w:rsidR="00236A20" w:rsidRDefault="00236A20" w:rsidP="00B270D4">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7E6DFB43"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2DA30B73" w14:textId="36EB1947"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sidR="00B270D4">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必着</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４－２．</w:t>
      </w:r>
      <w:r w:rsidR="00B35DC0">
        <w:rPr>
          <w:rFonts w:ascii="ＭＳ ゴシック" w:eastAsia="ＭＳ ゴシック" w:hAnsi="ＭＳ ゴシック" w:hint="eastAsia"/>
          <w:bCs/>
          <w:sz w:val="22"/>
        </w:rPr>
        <w:t>説明会の開催</w:t>
      </w:r>
    </w:p>
    <w:p w14:paraId="076A4021" w14:textId="174169FE" w:rsidR="0049749D" w:rsidRPr="00B21D05" w:rsidRDefault="003516DE" w:rsidP="0049749D">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9749D" w:rsidRPr="00325FA3">
        <w:rPr>
          <w:rFonts w:ascii="ＭＳ ゴシック" w:eastAsia="ＭＳ ゴシック" w:hAnsi="ＭＳ ゴシック" w:hint="eastAsia"/>
          <w:bCs/>
          <w:sz w:val="22"/>
        </w:rPr>
        <w:t>説明会は実施しません。質問がある場合は、令和</w:t>
      </w:r>
      <w:r w:rsidR="0049749D">
        <w:rPr>
          <w:rFonts w:ascii="ＭＳ ゴシック" w:eastAsia="ＭＳ ゴシック" w:hAnsi="ＭＳ ゴシック" w:hint="eastAsia"/>
          <w:bCs/>
          <w:sz w:val="22"/>
        </w:rPr>
        <w:t>５</w:t>
      </w:r>
      <w:r w:rsidR="0049749D" w:rsidRPr="00325FA3">
        <w:rPr>
          <w:rFonts w:ascii="ＭＳ ゴシック" w:eastAsia="ＭＳ ゴシック" w:hAnsi="ＭＳ ゴシック" w:hint="eastAsia"/>
          <w:bCs/>
          <w:sz w:val="22"/>
        </w:rPr>
        <w:t>年２月</w:t>
      </w:r>
      <w:r w:rsidR="0049749D">
        <w:rPr>
          <w:rFonts w:ascii="ＭＳ ゴシック" w:eastAsia="ＭＳ ゴシック" w:hAnsi="ＭＳ ゴシック" w:hint="eastAsia"/>
          <w:bCs/>
          <w:sz w:val="22"/>
        </w:rPr>
        <w:t>３</w:t>
      </w:r>
      <w:r w:rsidR="0049749D" w:rsidRPr="00325FA3">
        <w:rPr>
          <w:rFonts w:ascii="ＭＳ ゴシック" w:eastAsia="ＭＳ ゴシック" w:hAnsi="ＭＳ ゴシック" w:hint="eastAsia"/>
          <w:bCs/>
          <w:sz w:val="22"/>
        </w:rPr>
        <w:t>日（</w:t>
      </w:r>
      <w:r w:rsidR="0049749D">
        <w:rPr>
          <w:rFonts w:ascii="ＭＳ ゴシック" w:eastAsia="ＭＳ ゴシック" w:hAnsi="ＭＳ ゴシック" w:hint="eastAsia"/>
          <w:bCs/>
          <w:sz w:val="22"/>
        </w:rPr>
        <w:t>金</w:t>
      </w:r>
      <w:r w:rsidR="0049749D" w:rsidRPr="00325FA3">
        <w:rPr>
          <w:rFonts w:ascii="ＭＳ ゴシック" w:eastAsia="ＭＳ ゴシック" w:hAnsi="ＭＳ ゴシック" w:hint="eastAsia"/>
          <w:bCs/>
          <w:sz w:val="22"/>
        </w:rPr>
        <w:t>）１８時００分までにメールで行うこと。質問がない場合であっても寄せられた質問及び回答を共有するので、【１０．問い合せ先】に連絡先（所属組織及び所属部署名、担当者名、電話番号、E-mai</w:t>
      </w:r>
      <w:r w:rsidR="0049749D" w:rsidRPr="00325FA3">
        <w:rPr>
          <w:rFonts w:ascii="ＭＳ ゴシック" w:eastAsia="ＭＳ ゴシック" w:hAnsi="ＭＳ ゴシック"/>
          <w:bCs/>
          <w:sz w:val="22"/>
        </w:rPr>
        <w:t>l</w:t>
      </w:r>
      <w:r w:rsidR="0049749D" w:rsidRPr="00325FA3">
        <w:rPr>
          <w:rFonts w:ascii="ＭＳ ゴシック" w:eastAsia="ＭＳ ゴシック" w:hAnsi="ＭＳ ゴシック" w:hint="eastAsia"/>
          <w:bCs/>
          <w:sz w:val="22"/>
        </w:rPr>
        <w:t>アドレス）を令和</w:t>
      </w:r>
      <w:r w:rsidR="0049749D">
        <w:rPr>
          <w:rFonts w:ascii="ＭＳ ゴシック" w:eastAsia="ＭＳ ゴシック" w:hAnsi="ＭＳ ゴシック" w:hint="eastAsia"/>
          <w:bCs/>
          <w:sz w:val="22"/>
        </w:rPr>
        <w:t>５</w:t>
      </w:r>
      <w:r w:rsidR="0049749D" w:rsidRPr="00325FA3">
        <w:rPr>
          <w:rFonts w:ascii="ＭＳ ゴシック" w:eastAsia="ＭＳ ゴシック" w:hAnsi="ＭＳ ゴシック" w:hint="eastAsia"/>
          <w:bCs/>
          <w:sz w:val="22"/>
        </w:rPr>
        <w:t>年２月</w:t>
      </w:r>
      <w:r w:rsidR="0049749D">
        <w:rPr>
          <w:rFonts w:ascii="ＭＳ ゴシック" w:eastAsia="ＭＳ ゴシック" w:hAnsi="ＭＳ ゴシック" w:hint="eastAsia"/>
          <w:bCs/>
          <w:sz w:val="22"/>
        </w:rPr>
        <w:t>６</w:t>
      </w:r>
      <w:r w:rsidR="0049749D" w:rsidRPr="00325FA3">
        <w:rPr>
          <w:rFonts w:ascii="ＭＳ ゴシック" w:eastAsia="ＭＳ ゴシック" w:hAnsi="ＭＳ ゴシック" w:hint="eastAsia"/>
          <w:bCs/>
          <w:sz w:val="22"/>
        </w:rPr>
        <w:t>日（</w:t>
      </w:r>
      <w:r w:rsidR="0049749D">
        <w:rPr>
          <w:rFonts w:ascii="ＭＳ ゴシック" w:eastAsia="ＭＳ ゴシック" w:hAnsi="ＭＳ ゴシック" w:hint="eastAsia"/>
          <w:bCs/>
          <w:sz w:val="22"/>
        </w:rPr>
        <w:t>月</w:t>
      </w:r>
      <w:r w:rsidR="0049749D" w:rsidRPr="00325FA3">
        <w:rPr>
          <w:rFonts w:ascii="ＭＳ ゴシック" w:eastAsia="ＭＳ ゴシック" w:hAnsi="ＭＳ ゴシック" w:hint="eastAsia"/>
          <w:bCs/>
          <w:sz w:val="22"/>
        </w:rPr>
        <w:t>）１８時００分までに登録すること。</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11A17CE" w14:textId="6E212567" w:rsidR="00F61E06" w:rsidRDefault="00F61E06" w:rsidP="00F61E06">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Pr>
          <w:rFonts w:ascii="ＭＳ ゴシック" w:eastAsia="ＭＳ ゴシック" w:hAnsi="ＭＳ ゴシック"/>
          <w:bCs/>
          <w:sz w:val="22"/>
        </w:rPr>
        <w:t>go.jp/</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0DFCCD77"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49749D" w:rsidRPr="002C62E4">
        <w:rPr>
          <w:rFonts w:ascii="ＭＳ ゴシック" w:eastAsia="ＭＳ ゴシック" w:hAnsi="ＭＳ ゴシック"/>
          <w:bCs/>
          <w:sz w:val="22"/>
        </w:rPr>
        <w:t>erupigasu@meti.go.jp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49749D"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49749D"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sidR="00176DFB" w:rsidRPr="00661D94">
        <w:rPr>
          <w:rFonts w:ascii="ＭＳ ゴシック" w:eastAsia="ＭＳ ゴシック" w:hAnsi="ＭＳ ゴシック" w:hint="eastAsia"/>
          <w:bCs/>
          <w:sz w:val="22"/>
        </w:rPr>
        <w:t>申請書」としてください。</w:t>
      </w:r>
    </w:p>
    <w:p w14:paraId="796C7D5C" w14:textId="7E8DC955"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49749D"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49749D"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sidR="00B35DC0">
        <w:rPr>
          <w:rFonts w:ascii="ＭＳ ゴシック" w:eastAsia="ＭＳ ゴシック" w:hAnsi="ＭＳ ゴシック" w:hint="eastAsia"/>
          <w:bCs/>
          <w:sz w:val="22"/>
        </w:rPr>
        <w:t>申請書」と記載してください。</w:t>
      </w:r>
    </w:p>
    <w:p w14:paraId="77AD40C8"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・申請書（様式１）＜１部＞</w:t>
      </w:r>
    </w:p>
    <w:p w14:paraId="145A4753"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・提案書（様式２）＜１部＞</w:t>
      </w:r>
    </w:p>
    <w:p w14:paraId="26BBAEFB" w14:textId="77777777"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・採択審査を行う上での必要書類＜1部＞</w:t>
      </w:r>
    </w:p>
    <w:p w14:paraId="47D48FAB" w14:textId="4A57D60E" w:rsidR="0049749D" w:rsidRDefault="0049749D" w:rsidP="0049749D">
      <w:pPr>
        <w:ind w:leftChars="368" w:left="993" w:hangingChars="100" w:hanging="220"/>
        <w:rPr>
          <w:rFonts w:ascii="ＭＳ ゴシック" w:eastAsia="ＭＳ ゴシック" w:hAnsi="ＭＳ ゴシック"/>
          <w:bCs/>
          <w:sz w:val="22"/>
        </w:rPr>
      </w:pPr>
      <w:r w:rsidRPr="00B21D05">
        <w:rPr>
          <w:rFonts w:ascii="ＭＳ ゴシック" w:eastAsia="ＭＳ ゴシック" w:hAnsi="ＭＳ ゴシック" w:hint="eastAsia"/>
          <w:bCs/>
          <w:sz w:val="22"/>
        </w:rPr>
        <w:t>（民間団体等の概要（企業や団体等のパンフレット、定款、寄附行為など）、直近の財務諸表、その他（民間団体等の概要や提案内容を補足説明する資料など））</w:t>
      </w:r>
    </w:p>
    <w:p w14:paraId="66511CAA" w14:textId="09348923" w:rsidR="001D0FC1" w:rsidRDefault="001D0FC1" w:rsidP="0049749D">
      <w:pPr>
        <w:rPr>
          <w:rFonts w:ascii="ＭＳ ゴシック" w:eastAsia="ＭＳ ゴシック" w:hAnsi="ＭＳ ゴシック"/>
          <w:bCs/>
          <w:sz w:val="22"/>
        </w:rPr>
      </w:pPr>
    </w:p>
    <w:p w14:paraId="50C59BB2" w14:textId="77777777" w:rsidR="00B35DC0" w:rsidRDefault="00236A20" w:rsidP="00D57837">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w:t>
      </w:r>
    </w:p>
    <w:p w14:paraId="47F2D1C2" w14:textId="77777777" w:rsidR="00B35DC0" w:rsidRDefault="00B35DC0" w:rsidP="00AE1AE9">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77777777"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1E75DAC2"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4328A8" w:rsidRPr="00471EB0">
        <w:rPr>
          <w:rFonts w:ascii="ＭＳ ゴシック" w:eastAsia="ＭＳ ゴシック" w:hAnsi="ＭＳ ゴシック"/>
          <w:bCs/>
          <w:sz w:val="22"/>
        </w:rPr>
        <w:t>bzl-erupigasu@meti.go.jp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47993909"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F61E06"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F61E06"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sidRPr="00661D94">
        <w:rPr>
          <w:rFonts w:ascii="ＭＳ ゴシック" w:eastAsia="ＭＳ ゴシック" w:hAnsi="ＭＳ ゴシック" w:hint="eastAsia"/>
          <w:bCs/>
          <w:sz w:val="22"/>
        </w:rPr>
        <w:t>申請書」としてください。</w:t>
      </w:r>
    </w:p>
    <w:p w14:paraId="69ACC85A" w14:textId="77777777" w:rsidR="00A70DFB" w:rsidRDefault="00A70DFB">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sidR="009C4D0F">
        <w:rPr>
          <w:rFonts w:ascii="ＭＳ ゴシック" w:eastAsia="ＭＳ ゴシック" w:hAnsi="ＭＳ ゴシック" w:hint="eastAsia"/>
          <w:bCs/>
          <w:sz w:val="22"/>
        </w:rPr>
        <w:t>等</w:t>
      </w:r>
      <w:r w:rsidRPr="00661D94">
        <w:rPr>
          <w:rFonts w:ascii="ＭＳ ゴシック" w:eastAsia="ＭＳ ゴシック" w:hAnsi="ＭＳ ゴシック" w:hint="eastAsia"/>
          <w:bCs/>
          <w:sz w:val="22"/>
        </w:rPr>
        <w:t>の場合＞</w:t>
      </w:r>
    </w:p>
    <w:p w14:paraId="3756D81B" w14:textId="77777777"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19AD5316" w14:textId="77777777" w:rsidR="00F61E06" w:rsidRPr="00B21D05" w:rsidRDefault="00F61E06" w:rsidP="00F61E06">
      <w:pPr>
        <w:ind w:firstLineChars="400" w:firstLine="880"/>
        <w:rPr>
          <w:rFonts w:ascii="ＭＳ ゴシック" w:eastAsia="ＭＳ ゴシック" w:hAnsi="ＭＳ ゴシック"/>
          <w:bCs/>
          <w:sz w:val="22"/>
        </w:rPr>
      </w:pPr>
      <w:r w:rsidRPr="00B21D05">
        <w:rPr>
          <w:rFonts w:ascii="ＭＳ ゴシック" w:eastAsia="ＭＳ ゴシック" w:hAnsi="ＭＳ ゴシック" w:hint="eastAsia"/>
          <w:bCs/>
          <w:sz w:val="22"/>
        </w:rPr>
        <w:t>経済産業省　資源エネルギー庁　資源・燃料部　石油流通課</w:t>
      </w:r>
    </w:p>
    <w:p w14:paraId="174BD38B" w14:textId="5F447DE2" w:rsidR="00B35DC0" w:rsidRDefault="00B35DC0">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w:t>
      </w:r>
      <w:r w:rsidR="00F61E06"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F61E06"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Pr>
          <w:rFonts w:ascii="ＭＳ ゴシック" w:eastAsia="ＭＳ ゴシック" w:hAnsi="ＭＳ ゴシック" w:hint="eastAsia"/>
          <w:bCs/>
          <w:sz w:val="22"/>
        </w:rPr>
        <w:t>」担当あて</w:t>
      </w:r>
    </w:p>
    <w:p w14:paraId="52FF412E" w14:textId="77777777" w:rsidR="00F00AA4" w:rsidRDefault="00F00AA4" w:rsidP="00F00AA4">
      <w:pPr>
        <w:ind w:leftChars="420" w:left="882"/>
        <w:rPr>
          <w:rFonts w:ascii="ＭＳ ゴシック" w:eastAsia="ＭＳ ゴシック" w:hAnsi="ＭＳ ゴシック"/>
          <w:bCs/>
          <w:sz w:val="22"/>
        </w:rPr>
      </w:pP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69213765" w:rsidR="00B35DC0" w:rsidRDefault="00B35DC0">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以下の審査基準に基づいて総合的な評価を行います。ただし、審査基準</w:t>
      </w:r>
      <w:r w:rsidR="00F61E06" w:rsidRPr="00F61E06">
        <w:rPr>
          <w:rFonts w:ascii="ＭＳ ゴシック" w:eastAsia="ＭＳ ゴシック" w:hAnsi="ＭＳ ゴシック" w:hint="eastAsia"/>
          <w:bCs/>
          <w:sz w:val="22"/>
        </w:rPr>
        <w:t>⑤、⑧及び⑨</w:t>
      </w:r>
      <w:r>
        <w:rPr>
          <w:rFonts w:ascii="ＭＳ ゴシック" w:eastAsia="ＭＳ ゴシック" w:hAnsi="ＭＳ ゴシック" w:hint="eastAsia"/>
          <w:bCs/>
          <w:sz w:val="22"/>
        </w:rPr>
        <w:t>を満たしていない事業については、他項目の評価にかかわらず採択いたしません。</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055075BE"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D4A8CCF"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571C0FC8"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6A965920" w14:textId="77777777" w:rsidR="00017AA0"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5F804DD3"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F61E06" w:rsidRPr="00B21D05" w14:paraId="09563A96" w14:textId="77777777" w:rsidTr="00F61E06">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3CFA3172"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経費項目</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6547AA1E"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内容</w:t>
            </w:r>
          </w:p>
        </w:tc>
      </w:tr>
      <w:tr w:rsidR="00F61E06" w:rsidRPr="00B21D05" w14:paraId="29378F78" w14:textId="77777777" w:rsidTr="00F61E06">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4C123F5E"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Ⅰ．人件費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7315DFCC"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事業に直接従事する者の直接作業時間に対する人件費</w:t>
            </w:r>
          </w:p>
        </w:tc>
      </w:tr>
      <w:tr w:rsidR="00F61E06" w:rsidRPr="00B21D05" w14:paraId="4EDFA03D" w14:textId="77777777" w:rsidTr="00F61E06">
        <w:trPr>
          <w:trHeight w:val="51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5387B9E5"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Ⅱ．事業費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18F37517" w14:textId="77777777" w:rsidR="00F61E06" w:rsidRPr="00F61E06" w:rsidRDefault="00F61E06" w:rsidP="00F61E06">
            <w:pPr>
              <w:rPr>
                <w:rFonts w:ascii="ＭＳ ゴシック" w:eastAsia="ＭＳ ゴシック" w:hAnsi="ＭＳ ゴシック"/>
                <w:sz w:val="22"/>
              </w:rPr>
            </w:pPr>
            <w:r w:rsidRPr="00F61E06">
              <w:rPr>
                <w:rFonts w:ascii="ＭＳ ゴシック" w:eastAsia="ＭＳ ゴシック" w:hAnsi="ＭＳ ゴシック" w:hint="eastAsia"/>
                <w:sz w:val="22"/>
              </w:rPr>
              <w:t>委員等謝金、委員等旅費、職員等旅費、会議費、備品費、消耗品費、会場借料、通信運搬費、資料作成費、広告宣伝費、弁護士相談料</w:t>
            </w:r>
          </w:p>
        </w:tc>
      </w:tr>
    </w:tbl>
    <w:p w14:paraId="76E40CFD" w14:textId="77777777" w:rsidR="00F61E06" w:rsidRDefault="00F61E06" w:rsidP="00775115">
      <w:pPr>
        <w:ind w:leftChars="100" w:left="210"/>
        <w:rPr>
          <w:rFonts w:ascii="ＭＳ ゴシック" w:eastAsia="ＭＳ ゴシック" w:hAnsi="ＭＳ ゴシック"/>
          <w:bCs/>
          <w:sz w:val="22"/>
        </w:rPr>
      </w:pPr>
    </w:p>
    <w:p w14:paraId="7D894ADA" w14:textId="763553FD"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７－２．</w:t>
      </w:r>
      <w:r w:rsidR="00B35DC0">
        <w:rPr>
          <w:rFonts w:ascii="ＭＳ ゴシック" w:eastAsia="ＭＳ ゴシック" w:hAnsi="ＭＳ ゴシック" w:hint="eastAsia"/>
          <w:bCs/>
          <w:sz w:val="22"/>
        </w:rPr>
        <w:t>直接経費として計上できない経費</w:t>
      </w:r>
    </w:p>
    <w:p w14:paraId="1709827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62DEA6AE" w14:textId="77777777" w:rsidR="00B35DC0"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7777777" w:rsidR="00E1494D" w:rsidRPr="00E1494D" w:rsidRDefault="00E1494D">
      <w:pPr>
        <w:rPr>
          <w:rFonts w:ascii="ＭＳ ゴシック" w:eastAsia="ＭＳ ゴシック" w:hAnsi="ＭＳ ゴシック"/>
          <w:bCs/>
          <w:sz w:val="22"/>
        </w:rPr>
      </w:pPr>
    </w:p>
    <w:p w14:paraId="6F3B94BA"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5BC5A246" w14:textId="77777777" w:rsidR="00023A76" w:rsidRDefault="00B50D29" w:rsidP="00023A7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48301A">
        <w:rPr>
          <w:rFonts w:ascii="ＭＳ ゴシック" w:eastAsia="ＭＳ ゴシック" w:hAnsi="ＭＳ ゴシック" w:hint="eastAsia"/>
          <w:bCs/>
          <w:sz w:val="22"/>
        </w:rPr>
        <w:t>①</w:t>
      </w:r>
      <w:r w:rsidR="002B2D78" w:rsidRPr="00912A11">
        <w:rPr>
          <w:rFonts w:ascii="ＭＳ ゴシック" w:eastAsia="ＭＳ ゴシック" w:hAnsi="ＭＳ ゴシック" w:hint="eastAsia"/>
          <w:bCs/>
          <w:sz w:val="22"/>
        </w:rPr>
        <w:t>補</w:t>
      </w:r>
      <w:r w:rsidR="002B2D78">
        <w:rPr>
          <w:rFonts w:ascii="ＭＳ ゴシック" w:eastAsia="ＭＳ ゴシック" w:hAnsi="ＭＳ ゴシック" w:hint="eastAsia"/>
          <w:bCs/>
          <w:sz w:val="22"/>
        </w:rPr>
        <w:t>助金の交付については、</w:t>
      </w:r>
      <w:r w:rsidR="00023A76">
        <w:rPr>
          <w:rFonts w:ascii="ＭＳ ゴシック" w:eastAsia="ＭＳ ゴシック" w:hAnsi="ＭＳ ゴシック" w:hint="eastAsia"/>
          <w:bCs/>
          <w:sz w:val="22"/>
        </w:rPr>
        <w:t>補助金</w:t>
      </w:r>
      <w:r w:rsidR="002B2D78">
        <w:rPr>
          <w:rFonts w:ascii="ＭＳ ゴシック" w:eastAsia="ＭＳ ゴシック" w:hAnsi="ＭＳ ゴシック" w:hint="eastAsia"/>
          <w:bCs/>
          <w:sz w:val="22"/>
        </w:rPr>
        <w:t>適正化法の定めによるほか、交付要綱により、交</w:t>
      </w:r>
    </w:p>
    <w:p w14:paraId="47EF3743" w14:textId="77777777" w:rsidR="00023A76" w:rsidRDefault="002B2D78"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付申請書等の各種様式、事業期間中、事業終了後の手続等を定めております。</w:t>
      </w:r>
      <w:r w:rsidR="000E5C4D">
        <w:rPr>
          <w:rFonts w:ascii="ＭＳ ゴシック" w:eastAsia="ＭＳ ゴシック" w:hAnsi="ＭＳ ゴシック" w:hint="eastAsia"/>
          <w:bCs/>
          <w:sz w:val="22"/>
        </w:rPr>
        <w:t>また、</w:t>
      </w:r>
    </w:p>
    <w:p w14:paraId="3F27EB64"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交付決定後の補助事業に係る具体的経理処理、確定検査を実施する際に準備してお</w:t>
      </w:r>
    </w:p>
    <w:p w14:paraId="797E444D"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く資料等については、「補助事業事務処理マニュアル」において基本的事項を記述し</w:t>
      </w:r>
    </w:p>
    <w:p w14:paraId="7C0F2A2A" w14:textId="77777777" w:rsidR="00023A76" w:rsidRDefault="000977A4"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ております</w:t>
      </w:r>
      <w:r w:rsidR="00DB728E">
        <w:rPr>
          <w:rFonts w:ascii="ＭＳ ゴシック" w:eastAsia="ＭＳ ゴシック" w:hAnsi="ＭＳ ゴシック" w:hint="eastAsia"/>
          <w:bCs/>
          <w:sz w:val="22"/>
        </w:rPr>
        <w:t>ので、</w:t>
      </w:r>
      <w:r w:rsidR="00590E04">
        <w:rPr>
          <w:rFonts w:ascii="ＭＳ ゴシック" w:eastAsia="ＭＳ ゴシック" w:hAnsi="ＭＳ ゴシック" w:hint="eastAsia"/>
          <w:bCs/>
          <w:sz w:val="22"/>
        </w:rPr>
        <w:t>交付決定</w:t>
      </w:r>
      <w:r w:rsidR="00DB728E">
        <w:rPr>
          <w:rFonts w:ascii="ＭＳ ゴシック" w:eastAsia="ＭＳ ゴシック" w:hAnsi="ＭＳ ゴシック" w:hint="eastAsia"/>
          <w:bCs/>
          <w:sz w:val="22"/>
        </w:rPr>
        <w:t>後、補助事業を開始される際に事前に内容を確認してく</w:t>
      </w:r>
    </w:p>
    <w:p w14:paraId="6CD1988C" w14:textId="77777777" w:rsidR="00017AA0" w:rsidRDefault="00DB728E" w:rsidP="00912A11">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ださい</w:t>
      </w:r>
      <w:r w:rsidR="00972285">
        <w:rPr>
          <w:rFonts w:ascii="ＭＳ ゴシック" w:eastAsia="ＭＳ ゴシック" w:hAnsi="ＭＳ ゴシック" w:hint="eastAsia"/>
          <w:bCs/>
          <w:sz w:val="22"/>
        </w:rPr>
        <w:t>。</w:t>
      </w:r>
    </w:p>
    <w:p w14:paraId="3FD62679" w14:textId="77777777" w:rsidR="00B35DC0" w:rsidRDefault="00B35DC0" w:rsidP="00017AA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B50D29">
        <w:rPr>
          <w:rFonts w:ascii="ＭＳ ゴシック" w:eastAsia="ＭＳ ゴシック" w:hAnsi="ＭＳ ゴシック" w:hint="eastAsia"/>
          <w:bCs/>
          <w:sz w:val="22"/>
        </w:rPr>
        <w:t xml:space="preserve">　 </w:t>
      </w:r>
      <w:r w:rsidR="00B50D29" w:rsidRPr="0048301A">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5775A3EB"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〒１００－８９０１　東京都千代田区霞が関１－３－１</w:t>
      </w:r>
    </w:p>
    <w:p w14:paraId="571E60EF"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経済産業省　資源エネルギー庁　資源・燃料部　石油流通課</w:t>
      </w:r>
    </w:p>
    <w:p w14:paraId="4379A69D" w14:textId="30736780"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担当：</w:t>
      </w:r>
      <w:r>
        <w:rPr>
          <w:rFonts w:ascii="ＭＳ ゴシック" w:eastAsia="ＭＳ ゴシック" w:hAnsi="ＭＳ ゴシック" w:hint="eastAsia"/>
          <w:bCs/>
          <w:sz w:val="22"/>
        </w:rPr>
        <w:t>林崎</w:t>
      </w:r>
    </w:p>
    <w:p w14:paraId="2CF99D31"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TEL：０３－３５０１－１３２０</w:t>
      </w:r>
    </w:p>
    <w:p w14:paraId="7F103790" w14:textId="77777777" w:rsidR="00F61E06" w:rsidRPr="00B21D05"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FAX：０３－３５０１－１８３７</w:t>
      </w:r>
    </w:p>
    <w:p w14:paraId="2C309C8E" w14:textId="3F28C274" w:rsidR="00F61E06" w:rsidRDefault="00F61E06" w:rsidP="00F61E06">
      <w:pPr>
        <w:ind w:firstLineChars="300" w:firstLine="660"/>
        <w:rPr>
          <w:rFonts w:ascii="ＭＳ ゴシック" w:eastAsia="ＭＳ ゴシック" w:hAnsi="ＭＳ ゴシック"/>
          <w:bCs/>
          <w:sz w:val="22"/>
        </w:rPr>
      </w:pPr>
      <w:r w:rsidRPr="00B21D05">
        <w:rPr>
          <w:rFonts w:ascii="ＭＳ ゴシック" w:eastAsia="ＭＳ ゴシック" w:hAnsi="ＭＳ ゴシック" w:hint="eastAsia"/>
          <w:bCs/>
          <w:sz w:val="22"/>
        </w:rPr>
        <w:t>E-mail：</w:t>
      </w:r>
      <w:r w:rsidR="004328A8" w:rsidRPr="00471EB0">
        <w:rPr>
          <w:rFonts w:ascii="ＭＳ ゴシック" w:eastAsia="ＭＳ ゴシック" w:hAnsi="ＭＳ ゴシック"/>
          <w:bCs/>
          <w:sz w:val="22"/>
        </w:rPr>
        <w:t>bzl-erupigasu@meti.go.jp</w:t>
      </w:r>
    </w:p>
    <w:p w14:paraId="7B052760" w14:textId="77777777" w:rsidR="00B35DC0" w:rsidRDefault="00B35DC0">
      <w:pPr>
        <w:rPr>
          <w:rFonts w:ascii="ＭＳ ゴシック" w:eastAsia="ＭＳ ゴシック" w:hAnsi="ＭＳ ゴシック"/>
          <w:bCs/>
          <w:sz w:val="22"/>
        </w:rPr>
      </w:pPr>
    </w:p>
    <w:p w14:paraId="0FC477D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お問い合わせは電子メール又はＦＡＸでお願いします。電話でのお問い合わせは受付できません。</w:t>
      </w:r>
    </w:p>
    <w:p w14:paraId="7F35AD7E" w14:textId="2B6CEB10"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F61E06" w:rsidRPr="00150883">
        <w:rPr>
          <w:rFonts w:ascii="ＭＳ ゴシック" w:eastAsia="ＭＳ ゴシック" w:hAnsi="ＭＳ ゴシック" w:hint="eastAsia"/>
          <w:bCs/>
          <w:sz w:val="22"/>
        </w:rPr>
        <w:t>令和</w:t>
      </w:r>
      <w:r w:rsidR="00F61E06">
        <w:rPr>
          <w:rFonts w:ascii="ＭＳ ゴシック" w:eastAsia="ＭＳ ゴシック" w:hAnsi="ＭＳ ゴシック" w:hint="eastAsia"/>
          <w:bCs/>
          <w:sz w:val="22"/>
        </w:rPr>
        <w:t>５</w:t>
      </w:r>
      <w:r w:rsidR="00F61E06" w:rsidRPr="00150883">
        <w:rPr>
          <w:rFonts w:ascii="ＭＳ ゴシック" w:eastAsia="ＭＳ ゴシック" w:hAnsi="ＭＳ ゴシック" w:hint="eastAsia"/>
          <w:bCs/>
          <w:sz w:val="22"/>
        </w:rPr>
        <w:t>年度石油ガス流通合理化対策事業費補助金（石油ガスの流通合理化及び取引の適正化等に関する支援事業費のうち販売事業者指導支援事業に係るもの）</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6CE50E7F" w:rsidR="00B35DC0" w:rsidRDefault="00F61E06" w:rsidP="00F61E06">
      <w:pPr>
        <w:ind w:rightChars="-68" w:right="-143"/>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石油ガス流通合理化対策事業費補助金（石油ガスの流通合理化及び取引の適正化等に関する支援事業費</w:t>
      </w:r>
      <w:r>
        <w:rPr>
          <w:rFonts w:ascii="ＭＳ ゴシック" w:eastAsia="ＭＳ ゴシック" w:hAnsi="ＭＳ ゴシック"/>
          <w:bCs/>
          <w:sz w:val="22"/>
        </w:rPr>
        <w:tab/>
      </w:r>
      <w:r w:rsidRPr="00150883">
        <w:rPr>
          <w:rFonts w:ascii="ＭＳ ゴシック" w:eastAsia="ＭＳ ゴシック" w:hAnsi="ＭＳ ゴシック" w:hint="eastAsia"/>
          <w:bCs/>
          <w:sz w:val="22"/>
        </w:rPr>
        <w:t>のうち販売事業者指導支援事業に係るもの）</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240622A3" w:rsidR="00B35DC0" w:rsidRDefault="00F61E06" w:rsidP="00F61E06">
      <w:pPr>
        <w:rPr>
          <w:rFonts w:ascii="ＭＳ ゴシック" w:eastAsia="ＭＳ ゴシック" w:hAnsi="ＭＳ ゴシック"/>
          <w:bCs/>
          <w:sz w:val="22"/>
        </w:rPr>
      </w:pPr>
      <w:r w:rsidRPr="00150883">
        <w:rPr>
          <w:rFonts w:ascii="ＭＳ ゴシック" w:eastAsia="ＭＳ ゴシック" w:hAnsi="ＭＳ ゴシック" w:hint="eastAsia"/>
          <w:bCs/>
          <w:sz w:val="22"/>
        </w:rPr>
        <w:t>令和</w:t>
      </w:r>
      <w:r>
        <w:rPr>
          <w:rFonts w:ascii="ＭＳ ゴシック" w:eastAsia="ＭＳ ゴシック" w:hAnsi="ＭＳ ゴシック" w:hint="eastAsia"/>
          <w:bCs/>
          <w:sz w:val="22"/>
        </w:rPr>
        <w:t>５</w:t>
      </w:r>
      <w:r w:rsidRPr="00150883">
        <w:rPr>
          <w:rFonts w:ascii="ＭＳ ゴシック" w:eastAsia="ＭＳ ゴシック" w:hAnsi="ＭＳ ゴシック" w:hint="eastAsia"/>
          <w:bCs/>
          <w:sz w:val="22"/>
        </w:rPr>
        <w:t>年度</w:t>
      </w:r>
      <w:r>
        <w:rPr>
          <w:rFonts w:ascii="ＭＳ ゴシック" w:eastAsia="ＭＳ ゴシック" w:hAnsi="ＭＳ ゴシック" w:hint="eastAsia"/>
          <w:bCs/>
          <w:sz w:val="22"/>
        </w:rPr>
        <w:t>「</w:t>
      </w:r>
      <w:r w:rsidRPr="00150883">
        <w:rPr>
          <w:rFonts w:ascii="ＭＳ ゴシック" w:eastAsia="ＭＳ ゴシック" w:hAnsi="ＭＳ ゴシック" w:hint="eastAsia"/>
          <w:bCs/>
          <w:sz w:val="22"/>
        </w:rPr>
        <w:t>石油ガス流通合理化対策事業費補助金（石油ガスの流通合理化及び取引の適正化等に関する支援事業費</w:t>
      </w:r>
      <w:r>
        <w:rPr>
          <w:rFonts w:ascii="ＭＳ ゴシック" w:eastAsia="ＭＳ ゴシック" w:hAnsi="ＭＳ ゴシック"/>
          <w:bCs/>
          <w:sz w:val="22"/>
        </w:rPr>
        <w:tab/>
      </w:r>
      <w:r w:rsidRPr="00150883">
        <w:rPr>
          <w:rFonts w:ascii="ＭＳ ゴシック" w:eastAsia="ＭＳ ゴシック" w:hAnsi="ＭＳ ゴシック" w:hint="eastAsia"/>
          <w:bCs/>
          <w:sz w:val="22"/>
        </w:rPr>
        <w:t>のうち販売事業者指導支援事業に係るもの）</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57C5E1A2"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7E2B74">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7E2B74">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7E2B74">
              <w:rPr>
                <w:rFonts w:ascii="ＭＳ ゴシック" w:eastAsia="ＭＳ ゴシック" w:hAnsi="ＭＳ ゴシック" w:hint="eastAsia"/>
                <w:bCs/>
                <w:sz w:val="22"/>
              </w:rPr>
              <w:t>上</w:t>
            </w:r>
            <w:r w:rsidR="00F46768">
              <w:rPr>
                <w:rFonts w:ascii="ＭＳ ゴシック" w:eastAsia="ＭＳ ゴシック" w:hAnsi="ＭＳ ゴシック" w:hint="eastAsia"/>
                <w:bCs/>
                <w:sz w:val="22"/>
              </w:rPr>
              <w:t>旬頃になる見込みです</w:t>
            </w:r>
            <w:r>
              <w:rPr>
                <w:rFonts w:ascii="ＭＳ ゴシック" w:eastAsia="ＭＳ ゴシック" w:hAnsi="ＭＳ ゴシック" w:hint="eastAsia"/>
                <w:bCs/>
                <w:sz w:val="22"/>
              </w:rPr>
              <w:t>。</w:t>
            </w:r>
          </w:p>
          <w:p w14:paraId="645AF8A8" w14:textId="77777777" w:rsidR="00B35DC0" w:rsidRPr="007E2B74"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34708D">
              <w:trPr>
                <w:trHeight w:val="856"/>
              </w:trPr>
              <w:tc>
                <w:tcPr>
                  <w:tcW w:w="5306"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A24A92" w14:paraId="7C8F80A9" w14:textId="77777777" w:rsidTr="0034708D">
              <w:trPr>
                <w:trHeight w:val="360"/>
              </w:trPr>
              <w:tc>
                <w:tcPr>
                  <w:tcW w:w="5306" w:type="dxa"/>
                  <w:tcBorders>
                    <w:bottom w:val="dashed" w:sz="4" w:space="0" w:color="auto"/>
                  </w:tcBorders>
                </w:tcPr>
                <w:p w14:paraId="29BE8F5D" w14:textId="38F501FF" w:rsidR="00A24A92"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Ⅰ．事業費　（補助率：３／４）</w:t>
                  </w:r>
                </w:p>
              </w:tc>
              <w:tc>
                <w:tcPr>
                  <w:tcW w:w="1417" w:type="dxa"/>
                  <w:tcBorders>
                    <w:bottom w:val="dashed" w:sz="4" w:space="0" w:color="auto"/>
                  </w:tcBorders>
                </w:tcPr>
                <w:p w14:paraId="0E8EBAC1" w14:textId="421DBC0F" w:rsidR="00A24A92" w:rsidRPr="00683FA1" w:rsidRDefault="00A24A92" w:rsidP="00683FA1">
                  <w:pPr>
                    <w:jc w:val="right"/>
                    <w:rPr>
                      <w:rFonts w:ascii="ＭＳ ゴシック" w:eastAsia="ＭＳ ゴシック" w:hAnsi="ＭＳ ゴシック"/>
                      <w:bCs/>
                      <w:sz w:val="20"/>
                    </w:rPr>
                  </w:pPr>
                </w:p>
              </w:tc>
              <w:tc>
                <w:tcPr>
                  <w:tcW w:w="1134" w:type="dxa"/>
                  <w:tcBorders>
                    <w:bottom w:val="dashed" w:sz="4" w:space="0" w:color="auto"/>
                  </w:tcBorders>
                </w:tcPr>
                <w:p w14:paraId="149F496B" w14:textId="4020B71D" w:rsidR="00A24A92" w:rsidRPr="00683FA1" w:rsidRDefault="00A24A92" w:rsidP="00683FA1">
                  <w:pPr>
                    <w:jc w:val="right"/>
                    <w:rPr>
                      <w:rFonts w:ascii="ＭＳ ゴシック" w:eastAsia="ＭＳ ゴシック" w:hAnsi="ＭＳ ゴシック"/>
                      <w:bCs/>
                      <w:sz w:val="20"/>
                    </w:rPr>
                  </w:pPr>
                </w:p>
              </w:tc>
              <w:tc>
                <w:tcPr>
                  <w:tcW w:w="1128" w:type="dxa"/>
                  <w:tcBorders>
                    <w:bottom w:val="dashed" w:sz="4" w:space="0" w:color="auto"/>
                  </w:tcBorders>
                </w:tcPr>
                <w:p w14:paraId="3DD05667" w14:textId="33863EB7" w:rsidR="00A24A92" w:rsidRPr="00683FA1" w:rsidRDefault="00A24A92" w:rsidP="00683FA1">
                  <w:pPr>
                    <w:jc w:val="right"/>
                    <w:rPr>
                      <w:rFonts w:ascii="ＭＳ ゴシック" w:eastAsia="ＭＳ ゴシック" w:hAnsi="ＭＳ ゴシック"/>
                      <w:bCs/>
                      <w:sz w:val="20"/>
                    </w:rPr>
                  </w:pPr>
                </w:p>
              </w:tc>
            </w:tr>
            <w:tr w:rsidR="007E2B74" w14:paraId="69DE45BE" w14:textId="77777777" w:rsidTr="0034708D">
              <w:trPr>
                <w:trHeight w:val="291"/>
              </w:trPr>
              <w:tc>
                <w:tcPr>
                  <w:tcW w:w="5306" w:type="dxa"/>
                  <w:tcBorders>
                    <w:top w:val="dashed" w:sz="4" w:space="0" w:color="auto"/>
                    <w:bottom w:val="dashed" w:sz="4" w:space="0" w:color="auto"/>
                  </w:tcBorders>
                </w:tcPr>
                <w:p w14:paraId="2847CC08" w14:textId="692AD739" w:rsidR="007E2B74" w:rsidRPr="00CF0077"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Ⅱ．事務処理費（補助率：３／４）</w:t>
                  </w:r>
                </w:p>
              </w:tc>
              <w:tc>
                <w:tcPr>
                  <w:tcW w:w="1417" w:type="dxa"/>
                  <w:tcBorders>
                    <w:top w:val="dashed" w:sz="4" w:space="0" w:color="auto"/>
                    <w:bottom w:val="dashed" w:sz="4" w:space="0" w:color="auto"/>
                  </w:tcBorders>
                </w:tcPr>
                <w:p w14:paraId="656B1377" w14:textId="3CC20638"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57D69DC9" w14:textId="50AA9FD1"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F7014E4" w14:textId="09C47434" w:rsidR="007E2B74" w:rsidRPr="00683FA1" w:rsidRDefault="007E2B74" w:rsidP="007E2B74">
                  <w:pPr>
                    <w:jc w:val="right"/>
                    <w:rPr>
                      <w:rFonts w:ascii="ＭＳ ゴシック" w:eastAsia="ＭＳ ゴシック" w:hAnsi="ＭＳ ゴシック"/>
                      <w:bCs/>
                      <w:sz w:val="20"/>
                    </w:rPr>
                  </w:pPr>
                </w:p>
              </w:tc>
            </w:tr>
            <w:tr w:rsidR="007E2B74" w14:paraId="453836A7" w14:textId="77777777" w:rsidTr="0034708D">
              <w:trPr>
                <w:trHeight w:val="345"/>
              </w:trPr>
              <w:tc>
                <w:tcPr>
                  <w:tcW w:w="5306" w:type="dxa"/>
                  <w:tcBorders>
                    <w:top w:val="dashed" w:sz="4" w:space="0" w:color="auto"/>
                    <w:bottom w:val="dashed" w:sz="4" w:space="0" w:color="auto"/>
                  </w:tcBorders>
                </w:tcPr>
                <w:p w14:paraId="1F3A9357"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（１）人件費</w:t>
                  </w:r>
                </w:p>
                <w:p w14:paraId="25332223"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（２）委員会費</w:t>
                  </w:r>
                </w:p>
                <w:p w14:paraId="35B14EAA"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（３）職員旅費</w:t>
                  </w:r>
                </w:p>
                <w:p w14:paraId="6E23A134"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（４）会議費</w:t>
                  </w:r>
                </w:p>
                <w:p w14:paraId="67EC32BC" w14:textId="77777777"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等</w:t>
                  </w:r>
                </w:p>
                <w:p w14:paraId="6B635765" w14:textId="0455CAAC"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7E2B74" w:rsidRPr="007E2B74" w:rsidRDefault="007E2B74" w:rsidP="007E2B74">
                  <w:pPr>
                    <w:ind w:left="-81"/>
                    <w:rPr>
                      <w:rFonts w:ascii="ＭＳ ゴシック" w:eastAsia="ＭＳ ゴシック" w:hAnsi="ＭＳ ゴシック"/>
                      <w:bCs/>
                      <w:sz w:val="22"/>
                    </w:rPr>
                  </w:pPr>
                </w:p>
              </w:tc>
              <w:tc>
                <w:tcPr>
                  <w:tcW w:w="1417" w:type="dxa"/>
                  <w:tcBorders>
                    <w:top w:val="dashed" w:sz="4" w:space="0" w:color="auto"/>
                    <w:bottom w:val="dashed" w:sz="4" w:space="0" w:color="auto"/>
                  </w:tcBorders>
                </w:tcPr>
                <w:p w14:paraId="3300749A" w14:textId="77777777" w:rsidR="007E2B74" w:rsidRPr="00683FA1"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2EFE8076"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7492F7C5" w14:textId="77777777" w:rsidR="007E2B74" w:rsidRPr="00683FA1" w:rsidRDefault="007E2B74" w:rsidP="007E2B74">
                  <w:pPr>
                    <w:jc w:val="right"/>
                    <w:rPr>
                      <w:rFonts w:ascii="ＭＳ ゴシック" w:eastAsia="ＭＳ ゴシック" w:hAnsi="ＭＳ ゴシック"/>
                      <w:bCs/>
                      <w:sz w:val="20"/>
                    </w:rPr>
                  </w:pPr>
                </w:p>
              </w:tc>
            </w:tr>
            <w:tr w:rsidR="007E2B74" w14:paraId="128CCA7A" w14:textId="77777777" w:rsidTr="0034708D">
              <w:trPr>
                <w:trHeight w:val="345"/>
              </w:trPr>
              <w:tc>
                <w:tcPr>
                  <w:tcW w:w="5306" w:type="dxa"/>
                  <w:tcBorders>
                    <w:top w:val="dashed" w:sz="4" w:space="0" w:color="auto"/>
                    <w:bottom w:val="dashed" w:sz="4" w:space="0" w:color="auto"/>
                  </w:tcBorders>
                </w:tcPr>
                <w:p w14:paraId="4D48A637" w14:textId="77777777" w:rsidR="007E2B74" w:rsidRDefault="007E2B74" w:rsidP="007E2B74">
                  <w:pPr>
                    <w:ind w:leftChars="-29" w:left="1" w:hangingChars="28" w:hanging="62"/>
                    <w:rPr>
                      <w:rFonts w:ascii="ＭＳ ゴシック" w:eastAsia="ＭＳ ゴシック" w:hAnsi="ＭＳ ゴシック"/>
                      <w:bCs/>
                      <w:sz w:val="22"/>
                    </w:rPr>
                  </w:pPr>
                  <w:r>
                    <w:rPr>
                      <w:rFonts w:ascii="ＭＳ ゴシック" w:eastAsia="ＭＳ ゴシック" w:hAnsi="ＭＳ ゴシック" w:hint="eastAsia"/>
                      <w:bCs/>
                      <w:sz w:val="22"/>
                    </w:rPr>
                    <w:t>Ⅲ．委託費（補助率：３／４）</w:t>
                  </w:r>
                </w:p>
                <w:p w14:paraId="39499781" w14:textId="771D7434" w:rsidR="007E2B74" w:rsidRDefault="007E2B74" w:rsidP="007E2B74">
                  <w:pPr>
                    <w:ind w:left="-81"/>
                    <w:rPr>
                      <w:rFonts w:ascii="ＭＳ ゴシック" w:eastAsia="ＭＳ ゴシック" w:hAnsi="ＭＳ ゴシック"/>
                      <w:bCs/>
                      <w:sz w:val="22"/>
                    </w:rPr>
                  </w:pPr>
                  <w:r>
                    <w:rPr>
                      <w:rFonts w:ascii="ＭＳ ゴシック" w:eastAsia="ＭＳ ゴシック" w:hAnsi="ＭＳ ゴシック" w:hint="eastAsia"/>
                      <w:bCs/>
                      <w:sz w:val="22"/>
                    </w:rPr>
                    <w:t>＊予定がない場合は、記載する必要はありません。</w:t>
                  </w:r>
                </w:p>
              </w:tc>
              <w:tc>
                <w:tcPr>
                  <w:tcW w:w="1417" w:type="dxa"/>
                  <w:tcBorders>
                    <w:top w:val="dashed" w:sz="4" w:space="0" w:color="auto"/>
                    <w:bottom w:val="dashed" w:sz="4" w:space="0" w:color="auto"/>
                  </w:tcBorders>
                </w:tcPr>
                <w:p w14:paraId="5746032F" w14:textId="77777777" w:rsidR="007E2B74" w:rsidRDefault="007E2B74" w:rsidP="007E2B74">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tcPr>
                <w:p w14:paraId="33F4FB51" w14:textId="77777777" w:rsidR="007E2B74" w:rsidRPr="00683FA1" w:rsidRDefault="007E2B74" w:rsidP="007E2B74">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tcPr>
                <w:p w14:paraId="585A12B7" w14:textId="77777777" w:rsidR="007E2B74" w:rsidRPr="00683FA1" w:rsidRDefault="007E2B74" w:rsidP="007E2B74">
                  <w:pPr>
                    <w:jc w:val="right"/>
                    <w:rPr>
                      <w:rFonts w:ascii="ＭＳ ゴシック" w:eastAsia="ＭＳ ゴシック" w:hAnsi="ＭＳ ゴシック"/>
                      <w:bCs/>
                      <w:sz w:val="20"/>
                    </w:rPr>
                  </w:pPr>
                </w:p>
              </w:tc>
            </w:tr>
            <w:tr w:rsidR="007E2B74" w14:paraId="1EF94F04" w14:textId="77777777" w:rsidTr="0034708D">
              <w:trPr>
                <w:trHeight w:val="270"/>
              </w:trPr>
              <w:tc>
                <w:tcPr>
                  <w:tcW w:w="5306" w:type="dxa"/>
                  <w:tcBorders>
                    <w:top w:val="dashed" w:sz="4" w:space="0" w:color="auto"/>
                  </w:tcBorders>
                </w:tcPr>
                <w:p w14:paraId="189588B3" w14:textId="77777777" w:rsidR="007E2B74" w:rsidRPr="00683FA1" w:rsidRDefault="007E2B74" w:rsidP="007E2B74">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0C5A150C" w:rsidR="007E2B74" w:rsidRPr="00683FA1" w:rsidRDefault="007E2B74" w:rsidP="007E2B74">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03B3308C" w:rsidR="007E2B74" w:rsidRPr="00683FA1" w:rsidRDefault="007E2B74" w:rsidP="007E2B74">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7A755E65" w:rsidR="007E2B74" w:rsidRPr="00683FA1" w:rsidRDefault="007E2B74" w:rsidP="007E2B74">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0DA8BD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3783BCDD" w14:textId="5CE59074"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094E0B98"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w:t>
            </w:r>
            <w:r w:rsidR="007E2B74">
              <w:rPr>
                <w:rFonts w:ascii="ＭＳ ゴシック" w:eastAsia="ＭＳ ゴシック" w:hAnsi="ＭＳ ゴシック" w:hint="eastAsia"/>
                <w:bCs/>
                <w:sz w:val="22"/>
              </w:rPr>
              <w:t xml:space="preserve"> </w:t>
            </w:r>
            <w:r w:rsidR="007E2B7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（借入条件：補助事業取得財産の担保予定　　　有・無）</w:t>
            </w:r>
          </w:p>
          <w:p w14:paraId="193E4679" w14:textId="568E27D6"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Pr>
                <w:rFonts w:ascii="ＭＳ ゴシック" w:eastAsia="ＭＳ ゴシック" w:hAnsi="ＭＳ ゴシック" w:hint="eastAsia"/>
                <w:bCs/>
                <w:sz w:val="22"/>
              </w:rPr>
              <w:t>円</w:t>
            </w:r>
          </w:p>
          <w:p w14:paraId="052246CF" w14:textId="6304DB74"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C15A14">
              <w:rPr>
                <w:rFonts w:ascii="ＭＳ ゴシック" w:eastAsia="ＭＳ ゴシック" w:hAnsi="ＭＳ ゴシック" w:hint="eastAsia"/>
                <w:bCs/>
                <w:sz w:val="22"/>
              </w:rPr>
              <w:t xml:space="preserve"> </w:t>
            </w:r>
            <w:r w:rsidR="00C15A14">
              <w:rPr>
                <w:rFonts w:ascii="ＭＳ ゴシック" w:eastAsia="ＭＳ ゴシック" w:hAnsi="ＭＳ ゴシック"/>
                <w:bCs/>
                <w:sz w:val="22"/>
              </w:rPr>
              <w:t xml:space="preserve"> </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bl>
    <w:p w14:paraId="116E5DE5" w14:textId="77777777" w:rsidR="00B35DC0" w:rsidRDefault="00B35DC0">
      <w:pPr>
        <w:rPr>
          <w:rFonts w:ascii="ＭＳ ゴシック" w:eastAsia="ＭＳ ゴシック" w:hAnsi="ＭＳ ゴシック"/>
          <w:bCs/>
          <w:sz w:val="22"/>
        </w:rPr>
      </w:pPr>
    </w:p>
    <w:p w14:paraId="5214E0EC" w14:textId="3B0BD44C"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22005448">
    <w:abstractNumId w:val="0"/>
  </w:num>
  <w:num w:numId="2" w16cid:durableId="917903513">
    <w:abstractNumId w:val="3"/>
  </w:num>
  <w:num w:numId="3" w16cid:durableId="780683329">
    <w:abstractNumId w:val="1"/>
  </w:num>
  <w:num w:numId="4" w16cid:durableId="5077886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DFB"/>
    <w:rsid w:val="001830E1"/>
    <w:rsid w:val="00187A64"/>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972"/>
    <w:rsid w:val="004328A8"/>
    <w:rsid w:val="0043363D"/>
    <w:rsid w:val="00434C04"/>
    <w:rsid w:val="00442C00"/>
    <w:rsid w:val="004517E4"/>
    <w:rsid w:val="004700B8"/>
    <w:rsid w:val="004711C4"/>
    <w:rsid w:val="004752BC"/>
    <w:rsid w:val="0048051D"/>
    <w:rsid w:val="004821A4"/>
    <w:rsid w:val="0048301A"/>
    <w:rsid w:val="00484C10"/>
    <w:rsid w:val="00485205"/>
    <w:rsid w:val="0049749D"/>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D0B77"/>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910"/>
    <w:rsid w:val="007E2B74"/>
    <w:rsid w:val="007E3A09"/>
    <w:rsid w:val="007F7DD5"/>
    <w:rsid w:val="00806981"/>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9399E"/>
    <w:rsid w:val="00994D57"/>
    <w:rsid w:val="00997FD5"/>
    <w:rsid w:val="009A5123"/>
    <w:rsid w:val="009C4D0F"/>
    <w:rsid w:val="009D1738"/>
    <w:rsid w:val="009D7406"/>
    <w:rsid w:val="009E2C83"/>
    <w:rsid w:val="009E4290"/>
    <w:rsid w:val="009E4745"/>
    <w:rsid w:val="009F253F"/>
    <w:rsid w:val="009F3D8A"/>
    <w:rsid w:val="009F767B"/>
    <w:rsid w:val="00A0308A"/>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24ADA"/>
    <w:rsid w:val="00B270D4"/>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2257"/>
    <w:rsid w:val="00BF5BE3"/>
    <w:rsid w:val="00C0618B"/>
    <w:rsid w:val="00C07A5B"/>
    <w:rsid w:val="00C10A56"/>
    <w:rsid w:val="00C12C8A"/>
    <w:rsid w:val="00C145B2"/>
    <w:rsid w:val="00C15A14"/>
    <w:rsid w:val="00C17920"/>
    <w:rsid w:val="00C231B6"/>
    <w:rsid w:val="00C30E33"/>
    <w:rsid w:val="00C3739B"/>
    <w:rsid w:val="00C426A7"/>
    <w:rsid w:val="00C56C1D"/>
    <w:rsid w:val="00C66DF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546E"/>
    <w:rsid w:val="00DC6E7B"/>
    <w:rsid w:val="00DD192C"/>
    <w:rsid w:val="00DD3989"/>
    <w:rsid w:val="00DD3ED7"/>
    <w:rsid w:val="00DE3827"/>
    <w:rsid w:val="00DF263D"/>
    <w:rsid w:val="00DF2B41"/>
    <w:rsid w:val="00E00AC5"/>
    <w:rsid w:val="00E1494D"/>
    <w:rsid w:val="00E2599A"/>
    <w:rsid w:val="00E47458"/>
    <w:rsid w:val="00E535F0"/>
    <w:rsid w:val="00E6220A"/>
    <w:rsid w:val="00E65B60"/>
    <w:rsid w:val="00E70860"/>
    <w:rsid w:val="00E832A0"/>
    <w:rsid w:val="00E83D80"/>
    <w:rsid w:val="00E915DE"/>
    <w:rsid w:val="00EA5F5A"/>
    <w:rsid w:val="00EB0FA7"/>
    <w:rsid w:val="00EC2AAE"/>
    <w:rsid w:val="00EC42D8"/>
    <w:rsid w:val="00ED79FA"/>
    <w:rsid w:val="00EE00FE"/>
    <w:rsid w:val="00EE4F2B"/>
    <w:rsid w:val="00EF4F93"/>
    <w:rsid w:val="00F00AA4"/>
    <w:rsid w:val="00F36E8E"/>
    <w:rsid w:val="00F43CB5"/>
    <w:rsid w:val="00F46768"/>
    <w:rsid w:val="00F5316F"/>
    <w:rsid w:val="00F61E06"/>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1499</Words>
  <Characters>8549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10028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2023-01-23T08:57:00Z</dcterms:created>
  <dcterms:modified xsi:type="dcterms:W3CDTF">2023-01-25T09:56:00Z</dcterms:modified>
</cp:coreProperties>
</file>